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24BA8AB8"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B2298D" w:rsidRPr="00B2298D">
        <w:rPr>
          <w:rFonts w:ascii="Arial" w:eastAsia="MS Mincho" w:hAnsi="Arial" w:cs="Arial"/>
          <w:b/>
          <w:bCs/>
          <w:noProof/>
          <w:sz w:val="28"/>
          <w:lang w:val="en-US"/>
        </w:rPr>
        <w:t>3GPP TSG RAN WG1 #11</w:t>
      </w:r>
      <w:r w:rsidR="000C7E6B">
        <w:rPr>
          <w:rFonts w:ascii="Arial" w:eastAsia="MS Mincho" w:hAnsi="Arial" w:cs="Arial"/>
          <w:b/>
          <w:bCs/>
          <w:noProof/>
          <w:sz w:val="28"/>
          <w:lang w:val="en-US"/>
        </w:rPr>
        <w:t>8</w:t>
      </w:r>
      <w:r w:rsidR="00621A65">
        <w:rPr>
          <w:rFonts w:ascii="Arial" w:eastAsia="MS Mincho" w:hAnsi="Arial" w:cs="Arial"/>
          <w:b/>
          <w:bCs/>
          <w:noProof/>
          <w:sz w:val="28"/>
          <w:lang w:val="en-US"/>
        </w:rPr>
        <w:t>bis</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3D2454" w:rsidRPr="003D2454">
        <w:rPr>
          <w:rFonts w:ascii="Arial" w:eastAsia="MS Mincho" w:hAnsi="Arial" w:cs="Arial"/>
          <w:b/>
          <w:bCs/>
          <w:noProof/>
          <w:sz w:val="28"/>
          <w:lang w:val="en-US"/>
        </w:rPr>
        <w:t>R1-2408707</w:t>
      </w:r>
    </w:p>
    <w:p w14:paraId="3F4A827A" w14:textId="3269A615" w:rsidR="00424AE0" w:rsidRPr="00424AE0" w:rsidRDefault="00621A65" w:rsidP="00424AE0">
      <w:pPr>
        <w:tabs>
          <w:tab w:val="left" w:pos="1985"/>
        </w:tabs>
        <w:jc w:val="both"/>
        <w:rPr>
          <w:rFonts w:ascii="Arial" w:eastAsia="MS Mincho" w:hAnsi="Arial" w:cs="Arial"/>
          <w:b/>
          <w:bCs/>
          <w:noProof/>
          <w:sz w:val="28"/>
          <w:lang w:val="en-US"/>
        </w:rPr>
      </w:pPr>
      <w:bookmarkStart w:id="2" w:name="OLE_LINK82"/>
      <w:r w:rsidRPr="00621A65">
        <w:rPr>
          <w:rFonts w:ascii="Arial" w:eastAsia="MS Mincho" w:hAnsi="Arial" w:cs="Arial"/>
          <w:b/>
          <w:bCs/>
          <w:sz w:val="28"/>
          <w:lang w:eastAsia="ja-JP"/>
        </w:rPr>
        <w:t>Hefei, China, October 14th – 18th, 2024</w:t>
      </w:r>
      <w:bookmarkEnd w:id="2"/>
    </w:p>
    <w:p w14:paraId="788309BB" w14:textId="3FF6BAD0"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517634">
        <w:rPr>
          <w:rFonts w:ascii="Arial" w:eastAsia="MS Mincho" w:hAnsi="Arial" w:cs="Arial"/>
          <w:b/>
          <w:bCs/>
          <w:noProof/>
          <w:sz w:val="28"/>
          <w:lang w:val="en-US"/>
        </w:rPr>
        <w:t>9.5.2</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1DC71BBE"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25250D" w:rsidRPr="0025250D">
        <w:rPr>
          <w:rFonts w:ascii="Arial" w:eastAsia="MS Mincho" w:hAnsi="Arial" w:cs="Arial"/>
          <w:b/>
          <w:bCs/>
          <w:noProof/>
          <w:sz w:val="28"/>
          <w:lang w:val="en-US"/>
        </w:rPr>
        <w:t>On</w:t>
      </w:r>
      <w:r w:rsidR="00517634">
        <w:rPr>
          <w:rFonts w:ascii="Arial" w:eastAsia="MS Mincho" w:hAnsi="Arial" w:cs="Arial"/>
          <w:b/>
          <w:bCs/>
          <w:noProof/>
          <w:sz w:val="28"/>
          <w:lang w:val="en-US"/>
        </w:rPr>
        <w:t>-demand SIB1 for idle or inactive mode UEs</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33293B">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2888F2A1" w14:textId="417B0841" w:rsidR="0021004B" w:rsidRPr="0021004B" w:rsidRDefault="0021004B" w:rsidP="0021004B">
      <w:pPr>
        <w:spacing w:line="256" w:lineRule="auto"/>
        <w:contextualSpacing/>
        <w:rPr>
          <w:rFonts w:eastAsiaTheme="minorEastAsia"/>
          <w:lang w:eastAsia="zh-TW"/>
        </w:rPr>
      </w:pPr>
      <w:r>
        <w:rPr>
          <w:lang w:eastAsia="zh-TW"/>
        </w:rPr>
        <w:t>In the WID of Rel-19 network energy savings (NES) [1], the objective of on-demand SIB1 for idle or inactive mode UEs are listed as below:</w:t>
      </w:r>
    </w:p>
    <w:p w14:paraId="32C8B162" w14:textId="27F86F6B" w:rsidR="00BE2810" w:rsidRDefault="00BE2810" w:rsidP="00EA5B00">
      <w:pPr>
        <w:spacing w:after="160" w:line="259" w:lineRule="auto"/>
        <w:contextualSpacing/>
        <w:rPr>
          <w:rFonts w:eastAsiaTheme="minorEastAsia"/>
          <w:lang w:eastAsia="zh-TW"/>
        </w:rPr>
      </w:pPr>
    </w:p>
    <w:p w14:paraId="6C7E8CD6" w14:textId="77777777" w:rsidR="00705B2A" w:rsidRDefault="00705B2A" w:rsidP="00EA5B00">
      <w:pPr>
        <w:numPr>
          <w:ilvl w:val="0"/>
          <w:numId w:val="75"/>
        </w:numPr>
        <w:overflowPunct w:val="0"/>
        <w:autoSpaceDE w:val="0"/>
        <w:autoSpaceDN w:val="0"/>
        <w:adjustRightInd w:val="0"/>
        <w:ind w:leftChars="100" w:left="620"/>
        <w:rPr>
          <w:rFonts w:ascii="Times New Roman" w:eastAsia="SimSun" w:hAnsi="Times New Roman"/>
          <w:bCs/>
          <w:szCs w:val="20"/>
          <w:lang w:eastAsia="zh-CN"/>
        </w:rPr>
      </w:pPr>
      <w:r w:rsidRPr="00EA5B00">
        <w:rPr>
          <w:bCs/>
          <w:highlight w:val="cyan"/>
          <w:lang w:eastAsia="zh-CN"/>
        </w:rPr>
        <w:t>Specify</w:t>
      </w:r>
      <w:r>
        <w:rPr>
          <w:bCs/>
          <w:lang w:eastAsia="zh-CN"/>
        </w:rPr>
        <w:t xml:space="preserve"> </w:t>
      </w:r>
      <w:r w:rsidRPr="00EA5B00">
        <w:rPr>
          <w:bCs/>
          <w:highlight w:val="yellow"/>
          <w:lang w:eastAsia="zh-CN"/>
        </w:rPr>
        <w:t>support for on-demand SIB1</w:t>
      </w:r>
      <w:r>
        <w:rPr>
          <w:bCs/>
          <w:lang w:eastAsia="zh-CN"/>
        </w:rPr>
        <w:t xml:space="preserve"> for UEs in </w:t>
      </w:r>
      <w:r w:rsidRPr="00EA5B00">
        <w:rPr>
          <w:bCs/>
          <w:highlight w:val="yellow"/>
          <w:lang w:eastAsia="zh-CN"/>
        </w:rPr>
        <w:t>idle/inactive mode</w:t>
      </w:r>
      <w:r>
        <w:rPr>
          <w:bCs/>
          <w:lang w:eastAsia="zh-CN"/>
        </w:rPr>
        <w:t xml:space="preserve"> [RAN1/2/3]</w:t>
      </w:r>
    </w:p>
    <w:p w14:paraId="4DEDDF55"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lang w:eastAsia="en-GB"/>
        </w:rPr>
      </w:pPr>
      <w:r>
        <w:t xml:space="preserve">Specify </w:t>
      </w:r>
      <w:r w:rsidRPr="00EA5B00">
        <w:rPr>
          <w:highlight w:val="yellow"/>
        </w:rPr>
        <w:t>procedures</w:t>
      </w:r>
      <w:r>
        <w:t xml:space="preserve"> and </w:t>
      </w:r>
      <w:proofErr w:type="spellStart"/>
      <w:r w:rsidRPr="00EA5B00">
        <w:rPr>
          <w:highlight w:val="yellow"/>
        </w:rPr>
        <w:t>signaling</w:t>
      </w:r>
      <w:proofErr w:type="spellEnd"/>
      <w:r w:rsidRPr="00EA5B00">
        <w:rPr>
          <w:highlight w:val="yellow"/>
        </w:rPr>
        <w:t xml:space="preserve"> method(s)</w:t>
      </w:r>
      <w:r>
        <w:t xml:space="preserve"> for </w:t>
      </w:r>
      <w:r w:rsidRPr="00EA5B00">
        <w:rPr>
          <w:highlight w:val="yellow"/>
        </w:rPr>
        <w:t>Case 2</w:t>
      </w:r>
      <w:r>
        <w:t xml:space="preserve"> [RAN1/2]</w:t>
      </w:r>
    </w:p>
    <w:p w14:paraId="399DA7CE" w14:textId="77777777" w:rsidR="00705B2A" w:rsidRDefault="00705B2A" w:rsidP="00EA5B00">
      <w:pPr>
        <w:pStyle w:val="a8"/>
        <w:numPr>
          <w:ilvl w:val="2"/>
          <w:numId w:val="75"/>
        </w:numPr>
        <w:overflowPunct w:val="0"/>
        <w:autoSpaceDE w:val="0"/>
        <w:autoSpaceDN w:val="0"/>
        <w:adjustRightInd w:val="0"/>
        <w:spacing w:after="180"/>
        <w:ind w:leftChars="520" w:left="1460"/>
        <w:contextualSpacing/>
        <w:rPr>
          <w:bCs/>
          <w:lang w:eastAsia="zh-CN"/>
        </w:rPr>
      </w:pPr>
      <w:r>
        <w:rPr>
          <w:bCs/>
          <w:lang w:eastAsia="zh-CN"/>
        </w:rPr>
        <w:t>Case 2: UE obtains UL WUS configuration from Cell A, UE transmits UL WUS on NES Cell, UE receives on-demand SIB1 from NES Cell</w:t>
      </w:r>
    </w:p>
    <w:p w14:paraId="703B6133"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eastAsia="zh-CN"/>
        </w:rPr>
      </w:pPr>
      <w:r w:rsidRPr="00EA5B00">
        <w:rPr>
          <w:bCs/>
          <w:highlight w:val="yellow"/>
          <w:lang w:val="en-US" w:eastAsia="zh-CN"/>
        </w:rPr>
        <w:t>Triggering method by UL WUS using PRACH</w:t>
      </w:r>
    </w:p>
    <w:p w14:paraId="310CD9CA"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t xml:space="preserve">Specify inter NG-RAN node signalling </w:t>
      </w:r>
      <w:r>
        <w:rPr>
          <w:bCs/>
          <w:lang w:val="en-US" w:eastAsia="zh-CN"/>
        </w:rPr>
        <w:t>at least for the configuration of UL WUS [RAN3]</w:t>
      </w:r>
    </w:p>
    <w:p w14:paraId="550BE263"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lang w:eastAsia="en-GB"/>
        </w:rPr>
      </w:pPr>
      <w:r>
        <w:t xml:space="preserve">Note 1: </w:t>
      </w:r>
      <w:r w:rsidRPr="00EA5B00">
        <w:rPr>
          <w:b/>
          <w:bCs/>
        </w:rPr>
        <w:t>No modification of SSB</w:t>
      </w:r>
      <w:r>
        <w:t xml:space="preserve"> will be discussed under this </w:t>
      </w:r>
      <w:proofErr w:type="gramStart"/>
      <w:r>
        <w:t>objective</w:t>
      </w:r>
      <w:proofErr w:type="gramEnd"/>
    </w:p>
    <w:p w14:paraId="43F8DF29"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rPr>
          <w:bCs/>
          <w:lang w:val="en-US" w:eastAsia="zh-CN"/>
        </w:rPr>
        <w:t>Note 2:</w:t>
      </w:r>
    </w:p>
    <w:p w14:paraId="3D95F0A6"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UL WUS: Uplink wake-up signal</w:t>
      </w:r>
    </w:p>
    <w:p w14:paraId="3C3DF875"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 xml:space="preserve">Cell A: A cell that is periodically transmitting at least its own </w:t>
      </w:r>
      <w:proofErr w:type="gramStart"/>
      <w:r>
        <w:rPr>
          <w:bCs/>
          <w:lang w:val="en-US" w:eastAsia="zh-CN"/>
        </w:rPr>
        <w:t>SIB1</w:t>
      </w:r>
      <w:proofErr w:type="gramEnd"/>
    </w:p>
    <w:p w14:paraId="3071666A"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NES Cell: A cell that may transmit SIB1 transmission in response to UL WUS from a UE</w:t>
      </w:r>
    </w:p>
    <w:p w14:paraId="0972B60C"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rPr>
          <w:bCs/>
          <w:lang w:val="en-US" w:eastAsia="zh-CN"/>
        </w:rPr>
        <w:t>Note 3:</w:t>
      </w:r>
    </w:p>
    <w:p w14:paraId="10BE8D0E"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sidRPr="00EA5B00">
        <w:rPr>
          <w:bCs/>
          <w:highlight w:val="yellow"/>
          <w:lang w:val="en-US" w:eastAsia="zh-CN"/>
        </w:rPr>
        <w:t xml:space="preserve">RAN1 strives to minimize impact to legacy </w:t>
      </w:r>
      <w:proofErr w:type="gramStart"/>
      <w:r w:rsidRPr="00EA5B00">
        <w:rPr>
          <w:bCs/>
          <w:highlight w:val="yellow"/>
          <w:lang w:val="en-US" w:eastAsia="zh-CN"/>
        </w:rPr>
        <w:t>UE</w:t>
      </w:r>
      <w:proofErr w:type="gramEnd"/>
    </w:p>
    <w:p w14:paraId="79360961"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sidRPr="00EA5B00">
        <w:rPr>
          <w:bCs/>
          <w:highlight w:val="yellow"/>
          <w:lang w:val="en-US" w:eastAsia="zh-CN"/>
        </w:rPr>
        <w:t>RAN1 specification impact</w:t>
      </w:r>
      <w:r>
        <w:rPr>
          <w:bCs/>
          <w:lang w:val="en-US" w:eastAsia="zh-CN"/>
        </w:rPr>
        <w:t xml:space="preserve"> to support this feature should be </w:t>
      </w:r>
      <w:proofErr w:type="gramStart"/>
      <w:r w:rsidRPr="00EA5B00">
        <w:rPr>
          <w:bCs/>
          <w:highlight w:val="yellow"/>
          <w:lang w:val="en-US" w:eastAsia="zh-CN"/>
        </w:rPr>
        <w:t>minimized</w:t>
      </w:r>
      <w:proofErr w:type="gramEnd"/>
    </w:p>
    <w:p w14:paraId="19FA38AD" w14:textId="77777777" w:rsidR="00705B2A" w:rsidRDefault="00705B2A" w:rsidP="00A72E93">
      <w:pPr>
        <w:spacing w:after="160" w:line="259" w:lineRule="auto"/>
        <w:contextualSpacing/>
        <w:rPr>
          <w:rFonts w:eastAsiaTheme="minorEastAsia"/>
          <w:lang w:eastAsia="zh-TW"/>
        </w:rPr>
      </w:pPr>
    </w:p>
    <w:p w14:paraId="00D7327E" w14:textId="7E3A4882" w:rsidR="0021004B" w:rsidRPr="00982C0E" w:rsidRDefault="0021004B" w:rsidP="00A72E93">
      <w:pPr>
        <w:spacing w:after="160" w:line="259" w:lineRule="auto"/>
        <w:contextualSpacing/>
        <w:rPr>
          <w:lang w:eastAsia="zh-TW"/>
        </w:rPr>
      </w:pPr>
      <w:bookmarkStart w:id="3" w:name="OLE_LINK255"/>
      <w:bookmarkStart w:id="4" w:name="OLE_LINK162"/>
      <w:r>
        <w:rPr>
          <w:lang w:eastAsia="zh-TW"/>
        </w:rPr>
        <w:t>In RAN1 #11</w:t>
      </w:r>
      <w:r w:rsidR="00506210">
        <w:rPr>
          <w:lang w:eastAsia="zh-TW"/>
        </w:rPr>
        <w:t>8</w:t>
      </w:r>
      <w:r>
        <w:rPr>
          <w:lang w:eastAsia="zh-TW"/>
        </w:rPr>
        <w:t xml:space="preserve"> [</w:t>
      </w:r>
      <w:r w:rsidR="00FD3918">
        <w:rPr>
          <w:lang w:eastAsia="zh-TW"/>
        </w:rPr>
        <w:t>2</w:t>
      </w:r>
      <w:r>
        <w:rPr>
          <w:lang w:eastAsia="zh-TW"/>
        </w:rPr>
        <w:t xml:space="preserve">], </w:t>
      </w:r>
      <w:r w:rsidR="0099144F">
        <w:rPr>
          <w:lang w:eastAsia="zh-TW"/>
        </w:rPr>
        <w:t>the following is agreed</w:t>
      </w:r>
      <w:r>
        <w:rPr>
          <w:lang w:eastAsia="zh-TW"/>
        </w:rPr>
        <w:t>:</w:t>
      </w:r>
    </w:p>
    <w:bookmarkEnd w:id="3"/>
    <w:p w14:paraId="7C6B4D79" w14:textId="4E171032" w:rsidR="0021004B" w:rsidRDefault="0021004B" w:rsidP="00A72E93">
      <w:pPr>
        <w:spacing w:after="160" w:line="259" w:lineRule="auto"/>
        <w:contextualSpacing/>
        <w:rPr>
          <w:rFonts w:eastAsiaTheme="minorEastAsia"/>
          <w:lang w:eastAsia="zh-TW"/>
        </w:rPr>
      </w:pPr>
    </w:p>
    <w:p w14:paraId="0BE18C41" w14:textId="77777777" w:rsidR="003C75F6" w:rsidRDefault="003C75F6" w:rsidP="003C75F6">
      <w:pPr>
        <w:rPr>
          <w:rFonts w:ascii="Times New Roman" w:hAnsi="Times New Roman"/>
        </w:rPr>
      </w:pPr>
      <w:r>
        <w:rPr>
          <w:rFonts w:ascii="Times New Roman" w:hAnsi="Times New Roman"/>
          <w:highlight w:val="green"/>
        </w:rPr>
        <w:t>Agreement</w:t>
      </w:r>
    </w:p>
    <w:p w14:paraId="66CE3E1A" w14:textId="77777777" w:rsidR="003C75F6" w:rsidRDefault="003C75F6" w:rsidP="003C75F6">
      <w:pPr>
        <w:rPr>
          <w:rFonts w:ascii="Times New Roman" w:eastAsia="新細明體" w:hAnsi="Times New Roman"/>
          <w:lang w:eastAsia="zh-TW"/>
        </w:rPr>
      </w:pPr>
      <w:r>
        <w:rPr>
          <w:rFonts w:ascii="Times New Roman" w:eastAsia="新細明體" w:hAnsi="Times New Roman"/>
          <w:lang w:eastAsia="zh-TW"/>
        </w:rPr>
        <w:t xml:space="preserve">For further work on on-demand SIB1 in idle/inactive mode, </w:t>
      </w:r>
      <w:r>
        <w:rPr>
          <w:rFonts w:ascii="Times New Roman" w:eastAsia="新細明體" w:hAnsi="Times New Roman"/>
          <w:highlight w:val="yellow"/>
          <w:lang w:eastAsia="zh-TW"/>
        </w:rPr>
        <w:t>as a baseline</w:t>
      </w:r>
      <w:r>
        <w:rPr>
          <w:rFonts w:ascii="Times New Roman" w:eastAsia="新細明體" w:hAnsi="Times New Roman"/>
          <w:lang w:eastAsia="zh-TW"/>
        </w:rPr>
        <w:t xml:space="preserve">, it is assumed that the </w:t>
      </w:r>
      <w:r>
        <w:rPr>
          <w:rFonts w:ascii="Times New Roman" w:eastAsia="新細明體" w:hAnsi="Times New Roman"/>
          <w:highlight w:val="yellow"/>
          <w:lang w:eastAsia="zh-TW"/>
        </w:rPr>
        <w:t>transmit power control of UL WUS</w:t>
      </w:r>
      <w:r>
        <w:rPr>
          <w:rFonts w:ascii="Times New Roman" w:eastAsia="新細明體" w:hAnsi="Times New Roman"/>
          <w:lang w:eastAsia="zh-TW"/>
        </w:rPr>
        <w:t xml:space="preserve"> transmission </w:t>
      </w:r>
      <w:r>
        <w:rPr>
          <w:rFonts w:ascii="Times New Roman" w:eastAsia="新細明體" w:hAnsi="Times New Roman"/>
          <w:highlight w:val="yellow"/>
          <w:lang w:eastAsia="zh-TW"/>
        </w:rPr>
        <w:t>based on PRACH</w:t>
      </w:r>
      <w:r>
        <w:rPr>
          <w:rFonts w:ascii="Times New Roman" w:eastAsia="新細明體" w:hAnsi="Times New Roman"/>
          <w:lang w:eastAsia="zh-TW"/>
        </w:rPr>
        <w:t xml:space="preserve"> is applied in the </w:t>
      </w:r>
      <w:r>
        <w:rPr>
          <w:rFonts w:ascii="Times New Roman" w:eastAsia="新細明體" w:hAnsi="Times New Roman"/>
          <w:highlight w:val="yellow"/>
          <w:lang w:eastAsia="zh-TW"/>
        </w:rPr>
        <w:t>same manner</w:t>
      </w:r>
      <w:r>
        <w:rPr>
          <w:rFonts w:ascii="Times New Roman" w:eastAsia="新細明體" w:hAnsi="Times New Roman"/>
          <w:lang w:eastAsia="zh-TW"/>
        </w:rPr>
        <w:t xml:space="preserve"> as the </w:t>
      </w:r>
      <w:r>
        <w:rPr>
          <w:rFonts w:ascii="Times New Roman" w:eastAsia="新細明體" w:hAnsi="Times New Roman"/>
          <w:highlight w:val="yellow"/>
          <w:lang w:eastAsia="zh-TW"/>
        </w:rPr>
        <w:t>legacy PRACH transmission.</w:t>
      </w:r>
    </w:p>
    <w:p w14:paraId="113156E5" w14:textId="77777777" w:rsidR="003C75F6" w:rsidRDefault="003C75F6" w:rsidP="003C75F6">
      <w:pPr>
        <w:numPr>
          <w:ilvl w:val="0"/>
          <w:numId w:val="76"/>
        </w:numPr>
        <w:overflowPunct w:val="0"/>
        <w:autoSpaceDE w:val="0"/>
        <w:autoSpaceDN w:val="0"/>
        <w:adjustRightInd w:val="0"/>
        <w:rPr>
          <w:rFonts w:ascii="Times New Roman" w:eastAsia="新細明體" w:hAnsi="Times New Roman"/>
          <w:szCs w:val="20"/>
          <w:lang w:eastAsia="zh-TW"/>
        </w:rPr>
      </w:pPr>
      <w:r>
        <w:rPr>
          <w:rFonts w:ascii="Times New Roman" w:eastAsia="新細明體" w:hAnsi="Times New Roman"/>
          <w:szCs w:val="20"/>
          <w:highlight w:val="cyan"/>
          <w:lang w:eastAsia="zh-TW"/>
        </w:rPr>
        <w:t>FFS</w:t>
      </w:r>
      <w:r>
        <w:rPr>
          <w:rFonts w:ascii="Times New Roman" w:eastAsia="新細明體" w:hAnsi="Times New Roman"/>
          <w:szCs w:val="20"/>
          <w:lang w:eastAsia="zh-TW"/>
        </w:rPr>
        <w:t xml:space="preserve">: </w:t>
      </w:r>
      <w:r>
        <w:rPr>
          <w:rFonts w:ascii="Times New Roman" w:eastAsia="新細明體" w:hAnsi="Times New Roman"/>
          <w:szCs w:val="20"/>
          <w:highlight w:val="cyan"/>
          <w:lang w:eastAsia="zh-TW"/>
        </w:rPr>
        <w:t>Potential optimization</w:t>
      </w:r>
      <w:r>
        <w:rPr>
          <w:rFonts w:ascii="Times New Roman" w:eastAsia="新細明體" w:hAnsi="Times New Roman"/>
          <w:szCs w:val="20"/>
          <w:lang w:eastAsia="zh-TW"/>
        </w:rPr>
        <w:t xml:space="preserve"> of the </w:t>
      </w:r>
      <w:r>
        <w:rPr>
          <w:rFonts w:ascii="Times New Roman" w:eastAsia="新細明體" w:hAnsi="Times New Roman"/>
          <w:szCs w:val="20"/>
          <w:highlight w:val="cyan"/>
          <w:lang w:eastAsia="zh-TW"/>
        </w:rPr>
        <w:t>power ramp-up procedure</w:t>
      </w:r>
      <w:r>
        <w:rPr>
          <w:rFonts w:ascii="Times New Roman" w:eastAsia="新細明體" w:hAnsi="Times New Roman"/>
          <w:szCs w:val="20"/>
          <w:lang w:eastAsia="zh-TW"/>
        </w:rPr>
        <w:t>.</w:t>
      </w:r>
    </w:p>
    <w:p w14:paraId="2CDF54CD" w14:textId="77777777" w:rsidR="003C75F6" w:rsidRDefault="003C75F6" w:rsidP="003C75F6">
      <w:pPr>
        <w:rPr>
          <w:rFonts w:ascii="Times New Roman" w:hAnsi="Times New Roman"/>
          <w:highlight w:val="green"/>
        </w:rPr>
      </w:pPr>
    </w:p>
    <w:p w14:paraId="0EC50C80" w14:textId="77777777" w:rsidR="003C75F6" w:rsidRDefault="003C75F6" w:rsidP="003C75F6">
      <w:pPr>
        <w:rPr>
          <w:rFonts w:ascii="Times New Roman" w:hAnsi="Times New Roman"/>
        </w:rPr>
      </w:pPr>
      <w:r>
        <w:rPr>
          <w:rFonts w:ascii="Times New Roman" w:hAnsi="Times New Roman"/>
          <w:highlight w:val="green"/>
        </w:rPr>
        <w:t>Agreement</w:t>
      </w:r>
    </w:p>
    <w:p w14:paraId="387D3DAD" w14:textId="77777777" w:rsidR="003C75F6" w:rsidRDefault="003C75F6" w:rsidP="003C75F6">
      <w:pPr>
        <w:rPr>
          <w:rFonts w:ascii="Times New Roman" w:eastAsia="新細明體" w:hAnsi="Times New Roman"/>
          <w:lang w:eastAsia="zh-TW"/>
        </w:rPr>
      </w:pPr>
      <w:r>
        <w:rPr>
          <w:rFonts w:ascii="Times New Roman" w:eastAsia="新細明體" w:hAnsi="Times New Roman"/>
          <w:lang w:eastAsia="zh-TW"/>
        </w:rPr>
        <w:t xml:space="preserve">For further work on on-demand SIB1 in idle/inactive mode related to </w:t>
      </w:r>
      <w:r>
        <w:rPr>
          <w:rFonts w:ascii="Times New Roman" w:eastAsia="Malgun Gothic" w:hAnsi="Times New Roman"/>
          <w:highlight w:val="yellow"/>
          <w:lang w:eastAsia="ko-KR"/>
        </w:rPr>
        <w:t xml:space="preserve">dedicated </w:t>
      </w:r>
      <w:r>
        <w:rPr>
          <w:rFonts w:ascii="Times New Roman" w:eastAsia="新細明體" w:hAnsi="Times New Roman"/>
          <w:highlight w:val="yellow"/>
          <w:lang w:eastAsia="zh-TW"/>
        </w:rPr>
        <w:t>PRACH resource usage</w:t>
      </w:r>
      <w:r>
        <w:rPr>
          <w:rFonts w:ascii="Times New Roman" w:eastAsia="新細明體" w:hAnsi="Times New Roman"/>
          <w:lang w:eastAsia="zh-TW"/>
        </w:rPr>
        <w:t xml:space="preserve">, RAN1 to study the following options: </w:t>
      </w:r>
    </w:p>
    <w:p w14:paraId="37B3F203" w14:textId="77777777" w:rsidR="003C75F6" w:rsidRDefault="003C75F6" w:rsidP="003C75F6">
      <w:pPr>
        <w:numPr>
          <w:ilvl w:val="0"/>
          <w:numId w:val="76"/>
        </w:numPr>
        <w:overflowPunct w:val="0"/>
        <w:autoSpaceDE w:val="0"/>
        <w:autoSpaceDN w:val="0"/>
        <w:adjustRightInd w:val="0"/>
        <w:rPr>
          <w:rFonts w:ascii="Times New Roman" w:eastAsia="新細明體" w:hAnsi="Times New Roman"/>
          <w:szCs w:val="20"/>
          <w:lang w:eastAsia="zh-TW"/>
        </w:rPr>
      </w:pPr>
      <w:bookmarkStart w:id="5" w:name="OLE_LINK477"/>
      <w:r>
        <w:rPr>
          <w:rFonts w:ascii="Times New Roman" w:eastAsia="新細明體" w:hAnsi="Times New Roman"/>
          <w:szCs w:val="20"/>
          <w:highlight w:val="yellow"/>
          <w:lang w:eastAsia="zh-TW"/>
        </w:rPr>
        <w:t>Option 1 (shared RO)</w:t>
      </w:r>
      <w:r>
        <w:rPr>
          <w:rFonts w:ascii="Times New Roman" w:eastAsia="新細明體" w:hAnsi="Times New Roman"/>
          <w:szCs w:val="20"/>
          <w:lang w:eastAsia="zh-TW"/>
        </w:rPr>
        <w:t xml:space="preserve">: The </w:t>
      </w:r>
      <w:r>
        <w:rPr>
          <w:rFonts w:ascii="Times New Roman" w:eastAsia="新細明體" w:hAnsi="Times New Roman"/>
          <w:szCs w:val="20"/>
          <w:highlight w:val="yellow"/>
          <w:lang w:eastAsia="zh-TW"/>
        </w:rPr>
        <w:t>dedicated WUS resource shares the same PRACH resource pool</w:t>
      </w:r>
      <w:r>
        <w:rPr>
          <w:rFonts w:ascii="Times New Roman" w:eastAsia="新細明體" w:hAnsi="Times New Roman"/>
          <w:szCs w:val="20"/>
          <w:lang w:eastAsia="zh-TW"/>
        </w:rPr>
        <w:t xml:space="preserve"> with </w:t>
      </w:r>
      <w:r>
        <w:rPr>
          <w:rFonts w:ascii="Times New Roman" w:eastAsia="新細明體" w:hAnsi="Times New Roman"/>
          <w:szCs w:val="20"/>
          <w:highlight w:val="yellow"/>
          <w:lang w:eastAsia="zh-TW"/>
        </w:rPr>
        <w:t>PRACH resource for other usages</w:t>
      </w:r>
      <w:r>
        <w:rPr>
          <w:rFonts w:ascii="Times New Roman" w:eastAsia="新細明體" w:hAnsi="Times New Roman"/>
          <w:szCs w:val="20"/>
          <w:lang w:eastAsia="zh-TW"/>
        </w:rPr>
        <w:t xml:space="preserve">. </w:t>
      </w:r>
    </w:p>
    <w:p w14:paraId="0D58209B" w14:textId="77777777" w:rsidR="003C75F6" w:rsidRDefault="003C75F6" w:rsidP="003C75F6">
      <w:pPr>
        <w:numPr>
          <w:ilvl w:val="0"/>
          <w:numId w:val="76"/>
        </w:numPr>
        <w:overflowPunct w:val="0"/>
        <w:autoSpaceDE w:val="0"/>
        <w:autoSpaceDN w:val="0"/>
        <w:adjustRightInd w:val="0"/>
        <w:rPr>
          <w:rFonts w:ascii="Times New Roman" w:eastAsia="新細明體" w:hAnsi="Times New Roman"/>
          <w:szCs w:val="20"/>
          <w:lang w:eastAsia="zh-TW"/>
        </w:rPr>
      </w:pPr>
      <w:r>
        <w:rPr>
          <w:rFonts w:ascii="Times New Roman" w:eastAsia="新細明體" w:hAnsi="Times New Roman"/>
          <w:szCs w:val="20"/>
          <w:highlight w:val="yellow"/>
          <w:lang w:eastAsia="zh-TW"/>
        </w:rPr>
        <w:t>Option 2 (separated RO)</w:t>
      </w:r>
      <w:r>
        <w:rPr>
          <w:rFonts w:ascii="Times New Roman" w:eastAsia="新細明體" w:hAnsi="Times New Roman"/>
          <w:szCs w:val="20"/>
          <w:lang w:eastAsia="zh-TW"/>
        </w:rPr>
        <w:t xml:space="preserve">: The </w:t>
      </w:r>
      <w:r>
        <w:rPr>
          <w:rFonts w:ascii="Times New Roman" w:eastAsia="新細明體" w:hAnsi="Times New Roman"/>
          <w:szCs w:val="20"/>
          <w:highlight w:val="yellow"/>
          <w:lang w:eastAsia="zh-TW"/>
        </w:rPr>
        <w:t>dedicated WUS resource uses an independent RACH resource pool</w:t>
      </w:r>
      <w:r>
        <w:rPr>
          <w:rFonts w:ascii="Times New Roman" w:eastAsia="新細明體" w:hAnsi="Times New Roman"/>
          <w:szCs w:val="20"/>
          <w:lang w:eastAsia="zh-TW"/>
        </w:rPr>
        <w:t xml:space="preserve"> with </w:t>
      </w:r>
      <w:r>
        <w:rPr>
          <w:rFonts w:ascii="Times New Roman" w:eastAsia="新細明體" w:hAnsi="Times New Roman"/>
          <w:szCs w:val="20"/>
          <w:highlight w:val="yellow"/>
          <w:lang w:eastAsia="zh-TW"/>
        </w:rPr>
        <w:t>PRACH resource for other usages</w:t>
      </w:r>
      <w:r>
        <w:rPr>
          <w:rFonts w:ascii="Times New Roman" w:eastAsia="新細明體" w:hAnsi="Times New Roman"/>
          <w:szCs w:val="20"/>
          <w:lang w:eastAsia="zh-TW"/>
        </w:rPr>
        <w:t>.</w:t>
      </w:r>
      <w:bookmarkEnd w:id="5"/>
    </w:p>
    <w:p w14:paraId="08E780AD" w14:textId="77777777" w:rsidR="003C75F6" w:rsidRDefault="003C75F6" w:rsidP="003C75F6">
      <w:pPr>
        <w:rPr>
          <w:rFonts w:ascii="Times New Roman" w:hAnsi="Times New Roman"/>
          <w:highlight w:val="green"/>
        </w:rPr>
      </w:pPr>
    </w:p>
    <w:p w14:paraId="34402053" w14:textId="77777777" w:rsidR="003C75F6" w:rsidRDefault="003C75F6" w:rsidP="003C75F6">
      <w:pPr>
        <w:rPr>
          <w:rFonts w:ascii="Times New Roman" w:hAnsi="Times New Roman"/>
        </w:rPr>
      </w:pPr>
      <w:r>
        <w:rPr>
          <w:rFonts w:ascii="Times New Roman" w:hAnsi="Times New Roman"/>
          <w:highlight w:val="green"/>
        </w:rPr>
        <w:t>Agreement</w:t>
      </w:r>
    </w:p>
    <w:p w14:paraId="1B24E1D4" w14:textId="77777777" w:rsidR="003C75F6" w:rsidRDefault="003C75F6" w:rsidP="003C75F6">
      <w:pPr>
        <w:rPr>
          <w:rFonts w:ascii="Times New Roman" w:eastAsia="SimSun" w:hAnsi="Times New Roman"/>
          <w:color w:val="493118"/>
          <w:szCs w:val="20"/>
          <w:lang w:eastAsia="zh-CN"/>
        </w:rPr>
      </w:pPr>
      <w:r>
        <w:rPr>
          <w:rFonts w:ascii="Times New Roman" w:hAnsi="Times New Roman"/>
          <w:color w:val="000000"/>
          <w:kern w:val="24"/>
          <w:szCs w:val="20"/>
          <w:highlight w:val="yellow"/>
          <w:lang w:eastAsia="zh-CN"/>
        </w:rPr>
        <w:lastRenderedPageBreak/>
        <w:t>RAN1 not to support</w:t>
      </w:r>
      <w:r>
        <w:rPr>
          <w:rFonts w:ascii="Times New Roman" w:hAnsi="Times New Roman"/>
          <w:color w:val="000000"/>
          <w:kern w:val="24"/>
          <w:szCs w:val="20"/>
          <w:lang w:eastAsia="zh-CN"/>
        </w:rPr>
        <w:t xml:space="preserve"> </w:t>
      </w:r>
      <w:r>
        <w:rPr>
          <w:rFonts w:ascii="Times New Roman" w:hAnsi="Times New Roman"/>
          <w:color w:val="000000"/>
          <w:kern w:val="24"/>
          <w:szCs w:val="20"/>
          <w:highlight w:val="yellow"/>
          <w:lang w:eastAsia="zh-CN"/>
        </w:rPr>
        <w:t>on-demand SIB1 request</w:t>
      </w:r>
      <w:r>
        <w:rPr>
          <w:rFonts w:ascii="Times New Roman" w:hAnsi="Times New Roman"/>
          <w:color w:val="000000"/>
          <w:kern w:val="24"/>
          <w:szCs w:val="20"/>
          <w:lang w:eastAsia="zh-CN"/>
        </w:rPr>
        <w:t xml:space="preserve"> that is </w:t>
      </w:r>
      <w:r>
        <w:rPr>
          <w:rFonts w:ascii="Times New Roman" w:hAnsi="Times New Roman"/>
          <w:color w:val="000000"/>
          <w:kern w:val="24"/>
          <w:szCs w:val="20"/>
          <w:highlight w:val="yellow"/>
          <w:lang w:eastAsia="zh-CN"/>
        </w:rPr>
        <w:t>combined with an initial access to perform RRC connection</w:t>
      </w:r>
      <w:r>
        <w:rPr>
          <w:rFonts w:ascii="Times New Roman" w:hAnsi="Times New Roman"/>
          <w:color w:val="000000"/>
          <w:kern w:val="24"/>
          <w:szCs w:val="20"/>
          <w:lang w:eastAsia="zh-CN"/>
        </w:rPr>
        <w:t xml:space="preserve"> establishment/resume on the </w:t>
      </w:r>
      <w:r>
        <w:rPr>
          <w:rFonts w:ascii="Times New Roman" w:hAnsi="Times New Roman"/>
          <w:color w:val="000000"/>
          <w:kern w:val="24"/>
          <w:szCs w:val="20"/>
          <w:highlight w:val="yellow"/>
          <w:lang w:eastAsia="zh-CN"/>
        </w:rPr>
        <w:t>NES cell</w:t>
      </w:r>
      <w:r>
        <w:rPr>
          <w:rFonts w:ascii="Times New Roman" w:hAnsi="Times New Roman"/>
          <w:color w:val="000000"/>
          <w:kern w:val="24"/>
          <w:szCs w:val="20"/>
          <w:lang w:eastAsia="zh-CN"/>
        </w:rPr>
        <w:t>.</w:t>
      </w:r>
    </w:p>
    <w:p w14:paraId="70F8350A" w14:textId="77777777" w:rsidR="003C75F6" w:rsidRDefault="003C75F6" w:rsidP="003C75F6">
      <w:pPr>
        <w:rPr>
          <w:rFonts w:ascii="Times New Roman" w:hAnsi="Times New Roman"/>
        </w:rPr>
      </w:pPr>
    </w:p>
    <w:p w14:paraId="7D17B538" w14:textId="77777777" w:rsidR="003C75F6" w:rsidRDefault="003C75F6" w:rsidP="003C75F6">
      <w:pPr>
        <w:rPr>
          <w:rFonts w:ascii="Times New Roman" w:hAnsi="Times New Roman"/>
        </w:rPr>
      </w:pPr>
      <w:r>
        <w:rPr>
          <w:rFonts w:ascii="Times New Roman" w:hAnsi="Times New Roman"/>
          <w:highlight w:val="green"/>
        </w:rPr>
        <w:t>Agreement</w:t>
      </w:r>
    </w:p>
    <w:p w14:paraId="11901776" w14:textId="77777777" w:rsidR="003C75F6" w:rsidRDefault="003C75F6" w:rsidP="003C75F6">
      <w:pPr>
        <w:rPr>
          <w:rFonts w:ascii="Times New Roman" w:eastAsia="新細明體" w:hAnsi="Times New Roman"/>
          <w:lang w:eastAsia="zh-TW"/>
        </w:rPr>
      </w:pPr>
      <w:r>
        <w:rPr>
          <w:rFonts w:ascii="Times New Roman" w:hAnsi="Times New Roman"/>
          <w:highlight w:val="yellow"/>
          <w:lang w:eastAsia="zh-CN"/>
        </w:rPr>
        <w:t>RAN1 assumes the UE is expected to receive the RAR</w:t>
      </w:r>
      <w:r>
        <w:rPr>
          <w:rFonts w:ascii="Times New Roman" w:hAnsi="Times New Roman"/>
          <w:lang w:eastAsia="zh-CN"/>
        </w:rPr>
        <w:t xml:space="preserve"> responding </w:t>
      </w:r>
      <w:r>
        <w:rPr>
          <w:rFonts w:ascii="Times New Roman" w:hAnsi="Times New Roman"/>
          <w:highlight w:val="yellow"/>
          <w:lang w:eastAsia="zh-CN"/>
        </w:rPr>
        <w:t>to the preamble transmission</w:t>
      </w:r>
      <w:r>
        <w:rPr>
          <w:rFonts w:ascii="Times New Roman" w:hAnsi="Times New Roman"/>
          <w:lang w:eastAsia="zh-CN"/>
        </w:rPr>
        <w:t xml:space="preserve"> for Msg1-based on-demand SIB1 procedure, as the baseline.</w:t>
      </w:r>
    </w:p>
    <w:p w14:paraId="5FE0D5EB" w14:textId="77777777" w:rsidR="003C75F6" w:rsidRDefault="003C75F6" w:rsidP="003C75F6">
      <w:pPr>
        <w:rPr>
          <w:rFonts w:ascii="Times New Roman" w:eastAsia="新細明體" w:hAnsi="Times New Roman"/>
          <w:lang w:eastAsia="zh-TW"/>
        </w:rPr>
      </w:pPr>
    </w:p>
    <w:p w14:paraId="4F7B8039" w14:textId="77777777" w:rsidR="003C75F6" w:rsidRDefault="003C75F6" w:rsidP="003C75F6">
      <w:pPr>
        <w:rPr>
          <w:rFonts w:ascii="Times New Roman" w:hAnsi="Times New Roman"/>
        </w:rPr>
      </w:pPr>
      <w:bookmarkStart w:id="6" w:name="OLE_LINK46"/>
      <w:r>
        <w:rPr>
          <w:rFonts w:ascii="Times New Roman" w:hAnsi="Times New Roman"/>
          <w:highlight w:val="green"/>
        </w:rPr>
        <w:t>Agreement</w:t>
      </w:r>
    </w:p>
    <w:p w14:paraId="4FF2DB1B" w14:textId="77777777" w:rsidR="003C75F6" w:rsidRDefault="003C75F6" w:rsidP="003C75F6">
      <w:pPr>
        <w:rPr>
          <w:rFonts w:ascii="Times New Roman" w:eastAsia="新細明體" w:hAnsi="Times New Roman"/>
          <w:lang w:eastAsia="zh-TW"/>
        </w:rPr>
      </w:pPr>
      <w:r>
        <w:rPr>
          <w:rFonts w:ascii="Times New Roman" w:eastAsia="新細明體" w:hAnsi="Times New Roman"/>
          <w:lang w:eastAsia="zh-TW"/>
        </w:rPr>
        <w:t xml:space="preserve">At least for Case-2: For further study of </w:t>
      </w:r>
      <w:r>
        <w:rPr>
          <w:rFonts w:ascii="Times New Roman" w:eastAsia="新細明體" w:hAnsi="Times New Roman"/>
          <w:highlight w:val="yellow"/>
          <w:lang w:eastAsia="zh-TW"/>
        </w:rPr>
        <w:t>type 0 PDCCH monitoring occasions for on demand SIB1</w:t>
      </w:r>
      <w:r>
        <w:rPr>
          <w:rFonts w:ascii="Times New Roman" w:eastAsia="新細明體" w:hAnsi="Times New Roman"/>
          <w:lang w:eastAsia="zh-TW"/>
        </w:rPr>
        <w:t xml:space="preserve">, on the </w:t>
      </w:r>
      <w:bookmarkStart w:id="7" w:name="OLE_LINK433"/>
      <w:r>
        <w:rPr>
          <w:rFonts w:ascii="Times New Roman" w:eastAsia="新細明體" w:hAnsi="Times New Roman"/>
          <w:highlight w:val="yellow"/>
          <w:lang w:eastAsia="zh-TW"/>
        </w:rPr>
        <w:t>starting time and duration</w:t>
      </w:r>
      <w:bookmarkEnd w:id="7"/>
      <w:r>
        <w:rPr>
          <w:rFonts w:ascii="Times New Roman" w:eastAsia="新細明體" w:hAnsi="Times New Roman"/>
          <w:lang w:eastAsia="zh-TW"/>
        </w:rPr>
        <w:t xml:space="preserve"> of the </w:t>
      </w:r>
      <w:r>
        <w:rPr>
          <w:rFonts w:ascii="Times New Roman" w:eastAsia="新細明體" w:hAnsi="Times New Roman"/>
          <w:highlight w:val="yellow"/>
          <w:lang w:eastAsia="zh-TW"/>
        </w:rPr>
        <w:t>time window</w:t>
      </w:r>
      <w:r>
        <w:rPr>
          <w:rFonts w:ascii="Times New Roman" w:eastAsia="新細明體" w:hAnsi="Times New Roman"/>
          <w:lang w:eastAsia="zh-TW"/>
        </w:rPr>
        <w:t xml:space="preserve"> of type 0 PDCCH monitoring occasions, RAN1 to </w:t>
      </w:r>
      <w:r>
        <w:rPr>
          <w:rFonts w:ascii="Times New Roman" w:eastAsia="新細明體" w:hAnsi="Times New Roman"/>
          <w:highlight w:val="yellow"/>
          <w:lang w:eastAsia="zh-TW"/>
        </w:rPr>
        <w:t>down select from the following two options</w:t>
      </w:r>
      <w:r>
        <w:rPr>
          <w:rFonts w:ascii="Times New Roman" w:eastAsia="新細明體" w:hAnsi="Times New Roman"/>
          <w:lang w:eastAsia="zh-TW"/>
        </w:rPr>
        <w:t>:</w:t>
      </w:r>
    </w:p>
    <w:p w14:paraId="32CC70D4" w14:textId="77777777" w:rsidR="003C75F6" w:rsidRDefault="003C75F6" w:rsidP="003C75F6">
      <w:pPr>
        <w:numPr>
          <w:ilvl w:val="0"/>
          <w:numId w:val="77"/>
        </w:numPr>
        <w:overflowPunct w:val="0"/>
        <w:autoSpaceDE w:val="0"/>
        <w:autoSpaceDN w:val="0"/>
        <w:adjustRightInd w:val="0"/>
        <w:rPr>
          <w:rFonts w:ascii="Times New Roman" w:eastAsia="新細明體" w:hAnsi="Times New Roman"/>
          <w:szCs w:val="20"/>
          <w:lang w:eastAsia="zh-TW"/>
        </w:rPr>
      </w:pPr>
      <w:r>
        <w:rPr>
          <w:rFonts w:ascii="Times New Roman" w:eastAsia="新細明體" w:hAnsi="Times New Roman"/>
          <w:szCs w:val="20"/>
          <w:highlight w:val="yellow"/>
          <w:lang w:eastAsia="zh-TW"/>
        </w:rPr>
        <w:t>Option 1</w:t>
      </w:r>
      <w:r>
        <w:rPr>
          <w:rFonts w:ascii="Times New Roman" w:eastAsia="新細明體" w:hAnsi="Times New Roman"/>
          <w:szCs w:val="20"/>
          <w:lang w:eastAsia="zh-TW"/>
        </w:rPr>
        <w:t xml:space="preserve">: </w:t>
      </w:r>
      <w:bookmarkStart w:id="8" w:name="OLE_LINK434"/>
      <w:r>
        <w:rPr>
          <w:rFonts w:ascii="Times New Roman" w:eastAsia="新細明體" w:hAnsi="Times New Roman"/>
          <w:szCs w:val="20"/>
          <w:lang w:eastAsia="zh-TW"/>
        </w:rPr>
        <w:t>starting time and duration are indicated in</w:t>
      </w:r>
      <w:bookmarkEnd w:id="8"/>
      <w:r>
        <w:rPr>
          <w:rFonts w:ascii="Times New Roman" w:eastAsia="新細明體" w:hAnsi="Times New Roman"/>
          <w:szCs w:val="20"/>
          <w:lang w:eastAsia="zh-TW"/>
        </w:rPr>
        <w:t xml:space="preserve"> </w:t>
      </w:r>
      <w:r>
        <w:rPr>
          <w:rFonts w:ascii="Times New Roman" w:eastAsia="新細明體" w:hAnsi="Times New Roman"/>
          <w:szCs w:val="20"/>
          <w:highlight w:val="yellow"/>
          <w:lang w:eastAsia="zh-TW"/>
        </w:rPr>
        <w:t xml:space="preserve">RAR </w:t>
      </w:r>
      <w:bookmarkStart w:id="9" w:name="OLE_LINK439"/>
      <w:r>
        <w:rPr>
          <w:rFonts w:ascii="Times New Roman" w:eastAsia="新細明體" w:hAnsi="Times New Roman"/>
          <w:szCs w:val="20"/>
          <w:lang w:eastAsia="zh-TW"/>
        </w:rPr>
        <w:t xml:space="preserve">of the UL-WUS </w:t>
      </w:r>
      <w:proofErr w:type="gramStart"/>
      <w:r>
        <w:rPr>
          <w:rFonts w:ascii="Times New Roman" w:eastAsia="新細明體" w:hAnsi="Times New Roman"/>
          <w:szCs w:val="20"/>
          <w:lang w:eastAsia="zh-TW"/>
        </w:rPr>
        <w:t>transmission</w:t>
      </w:r>
      <w:bookmarkEnd w:id="9"/>
      <w:proofErr w:type="gramEnd"/>
    </w:p>
    <w:p w14:paraId="68113C92" w14:textId="77777777" w:rsidR="003C75F6" w:rsidRDefault="003C75F6" w:rsidP="003C75F6">
      <w:pPr>
        <w:numPr>
          <w:ilvl w:val="0"/>
          <w:numId w:val="77"/>
        </w:numPr>
        <w:overflowPunct w:val="0"/>
        <w:autoSpaceDE w:val="0"/>
        <w:autoSpaceDN w:val="0"/>
        <w:adjustRightInd w:val="0"/>
        <w:rPr>
          <w:rFonts w:ascii="Times New Roman" w:eastAsia="新細明體" w:hAnsi="Times New Roman"/>
          <w:szCs w:val="20"/>
          <w:lang w:eastAsia="zh-TW"/>
        </w:rPr>
      </w:pPr>
      <w:r>
        <w:rPr>
          <w:rFonts w:ascii="Times New Roman" w:eastAsia="新細明體" w:hAnsi="Times New Roman"/>
          <w:szCs w:val="20"/>
          <w:highlight w:val="yellow"/>
          <w:lang w:eastAsia="zh-TW"/>
        </w:rPr>
        <w:t>Option 2</w:t>
      </w:r>
      <w:r>
        <w:rPr>
          <w:rFonts w:ascii="Times New Roman" w:eastAsia="新細明體" w:hAnsi="Times New Roman"/>
          <w:szCs w:val="20"/>
          <w:lang w:eastAsia="zh-TW"/>
        </w:rPr>
        <w:t xml:space="preserve">: starting time and duration are indicated in the </w:t>
      </w:r>
      <w:r>
        <w:rPr>
          <w:rFonts w:ascii="Times New Roman" w:eastAsia="新細明體" w:hAnsi="Times New Roman"/>
          <w:szCs w:val="20"/>
          <w:highlight w:val="yellow"/>
          <w:lang w:eastAsia="zh-TW"/>
        </w:rPr>
        <w:t xml:space="preserve">UL WUS </w:t>
      </w:r>
      <w:proofErr w:type="gramStart"/>
      <w:r>
        <w:rPr>
          <w:rFonts w:ascii="Times New Roman" w:eastAsia="新細明體" w:hAnsi="Times New Roman"/>
          <w:szCs w:val="20"/>
          <w:highlight w:val="yellow"/>
          <w:lang w:eastAsia="zh-TW"/>
        </w:rPr>
        <w:t>configuration</w:t>
      </w:r>
      <w:proofErr w:type="gramEnd"/>
    </w:p>
    <w:p w14:paraId="784D98C8" w14:textId="77777777" w:rsidR="003C75F6" w:rsidRDefault="003C75F6" w:rsidP="003C75F6">
      <w:pPr>
        <w:rPr>
          <w:rFonts w:ascii="Times New Roman" w:hAnsi="Times New Roman"/>
          <w:highlight w:val="green"/>
        </w:rPr>
      </w:pPr>
    </w:p>
    <w:p w14:paraId="53EB3880" w14:textId="77777777" w:rsidR="003C75F6" w:rsidRDefault="003C75F6" w:rsidP="003C75F6">
      <w:pPr>
        <w:rPr>
          <w:rFonts w:ascii="Times New Roman" w:hAnsi="Times New Roman"/>
        </w:rPr>
      </w:pPr>
      <w:r>
        <w:rPr>
          <w:rFonts w:ascii="Times New Roman" w:hAnsi="Times New Roman"/>
          <w:highlight w:val="green"/>
        </w:rPr>
        <w:t>Agreement</w:t>
      </w:r>
    </w:p>
    <w:p w14:paraId="01E36C7B" w14:textId="77777777" w:rsidR="003C75F6" w:rsidRDefault="003C75F6" w:rsidP="003C75F6">
      <w:pPr>
        <w:rPr>
          <w:rFonts w:ascii="Times New Roman" w:eastAsia="新細明體" w:hAnsi="Times New Roman"/>
          <w:lang w:eastAsia="zh-TW"/>
        </w:rPr>
      </w:pPr>
      <w:r>
        <w:rPr>
          <w:rFonts w:ascii="Times New Roman" w:eastAsia="新細明體" w:hAnsi="Times New Roman"/>
          <w:lang w:eastAsia="zh-TW"/>
        </w:rPr>
        <w:t xml:space="preserve">At least for Case-2: For further study of </w:t>
      </w:r>
      <w:r>
        <w:rPr>
          <w:rFonts w:ascii="Times New Roman" w:eastAsia="新細明體" w:hAnsi="Times New Roman"/>
          <w:highlight w:val="yellow"/>
          <w:lang w:eastAsia="zh-TW"/>
        </w:rPr>
        <w:t>type 0 PDCCH monitoring occasions for on demand SIB1</w:t>
      </w:r>
      <w:r>
        <w:rPr>
          <w:rFonts w:ascii="Times New Roman" w:eastAsia="新細明體" w:hAnsi="Times New Roman"/>
          <w:lang w:eastAsia="zh-TW"/>
        </w:rPr>
        <w:t xml:space="preserve">, on </w:t>
      </w:r>
      <w:bookmarkStart w:id="10" w:name="OLE_LINK438"/>
      <w:r>
        <w:rPr>
          <w:rFonts w:ascii="Times New Roman" w:eastAsia="新細明體" w:hAnsi="Times New Roman"/>
          <w:highlight w:val="yellow"/>
          <w:lang w:eastAsia="zh-TW"/>
        </w:rPr>
        <w:t>reference time point</w:t>
      </w:r>
      <w:bookmarkEnd w:id="10"/>
      <w:r>
        <w:rPr>
          <w:rFonts w:ascii="Times New Roman" w:eastAsia="新細明體" w:hAnsi="Times New Roman"/>
          <w:lang w:eastAsia="zh-TW"/>
        </w:rPr>
        <w:t xml:space="preserve"> to determine the </w:t>
      </w:r>
      <w:r>
        <w:rPr>
          <w:rFonts w:ascii="Times New Roman" w:eastAsia="新細明體" w:hAnsi="Times New Roman"/>
          <w:highlight w:val="yellow"/>
          <w:lang w:eastAsia="zh-TW"/>
        </w:rPr>
        <w:t>window starting time</w:t>
      </w:r>
      <w:r>
        <w:rPr>
          <w:rFonts w:ascii="Times New Roman" w:eastAsia="新細明體" w:hAnsi="Times New Roman"/>
          <w:lang w:eastAsia="zh-TW"/>
        </w:rPr>
        <w:t xml:space="preserve">, RAN1 to </w:t>
      </w:r>
      <w:r>
        <w:rPr>
          <w:rFonts w:ascii="Times New Roman" w:eastAsia="新細明體" w:hAnsi="Times New Roman"/>
          <w:highlight w:val="yellow"/>
          <w:lang w:eastAsia="zh-TW"/>
        </w:rPr>
        <w:t>down select from the following two options</w:t>
      </w:r>
      <w:r>
        <w:rPr>
          <w:rFonts w:ascii="Times New Roman" w:eastAsia="新細明體" w:hAnsi="Times New Roman"/>
          <w:lang w:eastAsia="zh-TW"/>
        </w:rPr>
        <w:t>:</w:t>
      </w:r>
    </w:p>
    <w:p w14:paraId="0CC56654" w14:textId="77777777" w:rsidR="003C75F6" w:rsidRDefault="003C75F6" w:rsidP="003C75F6">
      <w:pPr>
        <w:numPr>
          <w:ilvl w:val="0"/>
          <w:numId w:val="78"/>
        </w:numPr>
        <w:overflowPunct w:val="0"/>
        <w:autoSpaceDE w:val="0"/>
        <w:autoSpaceDN w:val="0"/>
        <w:adjustRightInd w:val="0"/>
        <w:rPr>
          <w:rFonts w:ascii="Times New Roman" w:eastAsia="新細明體" w:hAnsi="Times New Roman"/>
          <w:szCs w:val="20"/>
          <w:lang w:eastAsia="zh-TW"/>
        </w:rPr>
      </w:pPr>
      <w:r>
        <w:rPr>
          <w:rFonts w:ascii="Times New Roman" w:eastAsia="新細明體" w:hAnsi="Times New Roman"/>
          <w:szCs w:val="20"/>
          <w:highlight w:val="yellow"/>
          <w:lang w:eastAsia="zh-TW"/>
        </w:rPr>
        <w:t>Option 1</w:t>
      </w:r>
      <w:r>
        <w:rPr>
          <w:rFonts w:ascii="Times New Roman" w:eastAsia="新細明體" w:hAnsi="Times New Roman"/>
          <w:szCs w:val="20"/>
          <w:lang w:eastAsia="zh-TW"/>
        </w:rPr>
        <w:t xml:space="preserve">: </w:t>
      </w:r>
      <w:bookmarkStart w:id="11" w:name="OLE_LINK440"/>
      <w:r>
        <w:rPr>
          <w:rFonts w:ascii="Times New Roman" w:eastAsia="新細明體" w:hAnsi="Times New Roman"/>
          <w:szCs w:val="20"/>
          <w:lang w:eastAsia="zh-TW"/>
        </w:rPr>
        <w:t xml:space="preserve">The reference time point is defined based on the </w:t>
      </w:r>
      <w:bookmarkEnd w:id="11"/>
      <w:r>
        <w:rPr>
          <w:rFonts w:ascii="Times New Roman" w:eastAsia="新細明體" w:hAnsi="Times New Roman"/>
          <w:szCs w:val="20"/>
          <w:highlight w:val="yellow"/>
          <w:lang w:eastAsia="zh-TW"/>
        </w:rPr>
        <w:t>RAR reception time</w:t>
      </w:r>
      <w:r>
        <w:rPr>
          <w:rFonts w:ascii="Times New Roman" w:eastAsia="新細明體" w:hAnsi="Times New Roman"/>
          <w:szCs w:val="20"/>
          <w:lang w:eastAsia="zh-TW"/>
        </w:rPr>
        <w:t xml:space="preserve"> of the UL-WUS </w:t>
      </w:r>
      <w:proofErr w:type="gramStart"/>
      <w:r>
        <w:rPr>
          <w:rFonts w:ascii="Times New Roman" w:eastAsia="新細明體" w:hAnsi="Times New Roman"/>
          <w:szCs w:val="20"/>
          <w:lang w:eastAsia="zh-TW"/>
        </w:rPr>
        <w:t>transmission</w:t>
      </w:r>
      <w:proofErr w:type="gramEnd"/>
    </w:p>
    <w:p w14:paraId="0BF36E7A" w14:textId="77777777" w:rsidR="003C75F6" w:rsidRDefault="003C75F6" w:rsidP="003C75F6">
      <w:pPr>
        <w:numPr>
          <w:ilvl w:val="1"/>
          <w:numId w:val="78"/>
        </w:numPr>
        <w:overflowPunct w:val="0"/>
        <w:autoSpaceDE w:val="0"/>
        <w:autoSpaceDN w:val="0"/>
        <w:adjustRightInd w:val="0"/>
        <w:rPr>
          <w:rFonts w:ascii="Times New Roman" w:eastAsia="新細明體" w:hAnsi="Times New Roman"/>
          <w:szCs w:val="20"/>
          <w:lang w:eastAsia="zh-TW"/>
        </w:rPr>
      </w:pPr>
      <w:r>
        <w:rPr>
          <w:rFonts w:ascii="Times New Roman" w:eastAsia="新細明體" w:hAnsi="Times New Roman"/>
          <w:szCs w:val="20"/>
          <w:lang w:eastAsia="zh-TW"/>
        </w:rPr>
        <w:t>FFS: Definition of RAR reception time</w:t>
      </w:r>
    </w:p>
    <w:p w14:paraId="14E1ED25" w14:textId="77777777" w:rsidR="003C75F6" w:rsidRDefault="003C75F6" w:rsidP="003C75F6">
      <w:pPr>
        <w:numPr>
          <w:ilvl w:val="0"/>
          <w:numId w:val="78"/>
        </w:numPr>
        <w:overflowPunct w:val="0"/>
        <w:autoSpaceDE w:val="0"/>
        <w:autoSpaceDN w:val="0"/>
        <w:adjustRightInd w:val="0"/>
        <w:rPr>
          <w:rFonts w:ascii="Times New Roman" w:eastAsia="新細明體" w:hAnsi="Times New Roman"/>
          <w:szCs w:val="20"/>
          <w:lang w:eastAsia="zh-TW"/>
        </w:rPr>
      </w:pPr>
      <w:r>
        <w:rPr>
          <w:rFonts w:ascii="Times New Roman" w:eastAsia="新細明體" w:hAnsi="Times New Roman"/>
          <w:szCs w:val="20"/>
          <w:highlight w:val="yellow"/>
          <w:lang w:eastAsia="zh-TW"/>
        </w:rPr>
        <w:t>Option 2</w:t>
      </w:r>
      <w:r>
        <w:rPr>
          <w:rFonts w:ascii="Times New Roman" w:eastAsia="新細明體" w:hAnsi="Times New Roman"/>
          <w:szCs w:val="20"/>
          <w:lang w:eastAsia="zh-TW"/>
        </w:rPr>
        <w:t xml:space="preserve">: The reference time point is defined based on the </w:t>
      </w:r>
      <w:r>
        <w:rPr>
          <w:rFonts w:ascii="Times New Roman" w:eastAsia="新細明體" w:hAnsi="Times New Roman"/>
          <w:szCs w:val="20"/>
          <w:highlight w:val="yellow"/>
          <w:lang w:eastAsia="zh-TW"/>
        </w:rPr>
        <w:t xml:space="preserve">UL-WUS transmission </w:t>
      </w:r>
      <w:proofErr w:type="gramStart"/>
      <w:r>
        <w:rPr>
          <w:rFonts w:ascii="Times New Roman" w:eastAsia="新細明體" w:hAnsi="Times New Roman"/>
          <w:szCs w:val="20"/>
          <w:highlight w:val="yellow"/>
          <w:lang w:eastAsia="zh-TW"/>
        </w:rPr>
        <w:t>time</w:t>
      </w:r>
      <w:proofErr w:type="gramEnd"/>
    </w:p>
    <w:p w14:paraId="3A535CD1" w14:textId="77777777" w:rsidR="003C75F6" w:rsidRDefault="003C75F6" w:rsidP="003C75F6">
      <w:pPr>
        <w:numPr>
          <w:ilvl w:val="0"/>
          <w:numId w:val="78"/>
        </w:numPr>
        <w:overflowPunct w:val="0"/>
        <w:autoSpaceDE w:val="0"/>
        <w:autoSpaceDN w:val="0"/>
        <w:adjustRightInd w:val="0"/>
        <w:rPr>
          <w:rFonts w:ascii="Times New Roman" w:eastAsia="新細明體" w:hAnsi="Times New Roman"/>
          <w:szCs w:val="20"/>
          <w:lang w:eastAsia="zh-TW"/>
        </w:rPr>
      </w:pPr>
      <w:r>
        <w:rPr>
          <w:rFonts w:ascii="Times New Roman" w:eastAsia="新細明體" w:hAnsi="Times New Roman"/>
          <w:szCs w:val="20"/>
          <w:highlight w:val="yellow"/>
          <w:lang w:eastAsia="zh-TW"/>
        </w:rPr>
        <w:t>Option 3</w:t>
      </w:r>
      <w:r>
        <w:rPr>
          <w:rFonts w:ascii="Times New Roman" w:eastAsia="新細明體" w:hAnsi="Times New Roman"/>
          <w:szCs w:val="20"/>
          <w:lang w:eastAsia="zh-TW"/>
        </w:rPr>
        <w:t xml:space="preserve">: The reference time point is defined based on the </w:t>
      </w:r>
      <w:r>
        <w:rPr>
          <w:rFonts w:ascii="Times New Roman" w:eastAsia="新細明體" w:hAnsi="Times New Roman"/>
          <w:szCs w:val="20"/>
          <w:highlight w:val="yellow"/>
          <w:lang w:eastAsia="zh-TW"/>
        </w:rPr>
        <w:t>RAR window</w:t>
      </w:r>
      <w:r>
        <w:rPr>
          <w:rFonts w:ascii="Times New Roman" w:eastAsia="新細明體" w:hAnsi="Times New Roman"/>
          <w:szCs w:val="20"/>
          <w:lang w:eastAsia="zh-TW"/>
        </w:rPr>
        <w:t xml:space="preserve"> of the UL-WUS </w:t>
      </w:r>
      <w:proofErr w:type="gramStart"/>
      <w:r>
        <w:rPr>
          <w:rFonts w:ascii="Times New Roman" w:eastAsia="新細明體" w:hAnsi="Times New Roman"/>
          <w:szCs w:val="20"/>
          <w:lang w:eastAsia="zh-TW"/>
        </w:rPr>
        <w:t>transmission</w:t>
      </w:r>
      <w:proofErr w:type="gramEnd"/>
    </w:p>
    <w:p w14:paraId="635B2C54" w14:textId="77777777" w:rsidR="003C75F6" w:rsidRDefault="003C75F6" w:rsidP="003C75F6">
      <w:pPr>
        <w:rPr>
          <w:rFonts w:ascii="Times New Roman" w:hAnsi="Times New Roman"/>
          <w:highlight w:val="green"/>
        </w:rPr>
      </w:pPr>
    </w:p>
    <w:p w14:paraId="3BC0757F" w14:textId="77777777" w:rsidR="003C75F6" w:rsidRDefault="003C75F6" w:rsidP="003C75F6">
      <w:pPr>
        <w:rPr>
          <w:rFonts w:ascii="Times New Roman" w:hAnsi="Times New Roman"/>
        </w:rPr>
      </w:pPr>
      <w:r>
        <w:rPr>
          <w:rFonts w:ascii="Times New Roman" w:hAnsi="Times New Roman"/>
          <w:highlight w:val="green"/>
        </w:rPr>
        <w:t>Agreement</w:t>
      </w:r>
    </w:p>
    <w:p w14:paraId="616860F3" w14:textId="77777777" w:rsidR="003C75F6" w:rsidRDefault="003C75F6" w:rsidP="003C75F6">
      <w:pPr>
        <w:rPr>
          <w:rFonts w:ascii="Times New Roman" w:eastAsia="新細明體" w:hAnsi="Times New Roman"/>
          <w:bCs/>
          <w:lang w:eastAsia="zh-TW"/>
        </w:rPr>
      </w:pPr>
      <w:r>
        <w:rPr>
          <w:rFonts w:ascii="Times New Roman" w:eastAsia="新細明體" w:hAnsi="Times New Roman"/>
          <w:bCs/>
          <w:lang w:eastAsia="zh-TW"/>
        </w:rPr>
        <w:t xml:space="preserve">For on-demand SIB1 in idle/inactive mode, </w:t>
      </w:r>
      <w:r>
        <w:rPr>
          <w:rFonts w:ascii="Times New Roman" w:eastAsia="新細明體" w:hAnsi="Times New Roman"/>
          <w:bCs/>
          <w:highlight w:val="yellow"/>
          <w:lang w:eastAsia="zh-TW"/>
        </w:rPr>
        <w:t>Case 3 (Option 2+B+Y) is feasible from RAN1 perspective for some scenarios</w:t>
      </w:r>
      <w:r>
        <w:rPr>
          <w:rFonts w:ascii="Times New Roman" w:eastAsia="新細明體" w:hAnsi="Times New Roman"/>
          <w:bCs/>
          <w:lang w:eastAsia="zh-TW"/>
        </w:rPr>
        <w:t xml:space="preserve">. Case 3 (Option 2+B+Y) is </w:t>
      </w:r>
      <w:r>
        <w:rPr>
          <w:rFonts w:ascii="Times New Roman" w:eastAsia="新細明體" w:hAnsi="Times New Roman"/>
          <w:bCs/>
          <w:highlight w:val="yellow"/>
          <w:lang w:eastAsia="zh-TW"/>
        </w:rPr>
        <w:t>lower priority compared to Case 2</w:t>
      </w:r>
      <w:r>
        <w:rPr>
          <w:rFonts w:ascii="Times New Roman" w:eastAsia="新細明體" w:hAnsi="Times New Roman"/>
          <w:bCs/>
          <w:lang w:eastAsia="zh-TW"/>
        </w:rPr>
        <w:t xml:space="preserve"> from RAN1 perspective.</w:t>
      </w:r>
    </w:p>
    <w:p w14:paraId="7C5C45FB" w14:textId="77777777" w:rsidR="003C75F6" w:rsidRDefault="003C75F6" w:rsidP="003C75F6">
      <w:pPr>
        <w:numPr>
          <w:ilvl w:val="0"/>
          <w:numId w:val="79"/>
        </w:numPr>
        <w:rPr>
          <w:rFonts w:ascii="Times New Roman" w:eastAsia="新細明體" w:hAnsi="Times New Roman"/>
          <w:bCs/>
          <w:lang w:eastAsia="zh-TW"/>
        </w:rPr>
      </w:pPr>
      <w:r>
        <w:rPr>
          <w:rFonts w:ascii="Times New Roman" w:eastAsia="新細明體" w:hAnsi="Times New Roman"/>
          <w:bCs/>
          <w:lang w:eastAsia="zh-TW"/>
        </w:rPr>
        <w:t xml:space="preserve">RAN1 is </w:t>
      </w:r>
      <w:r>
        <w:rPr>
          <w:rFonts w:ascii="Times New Roman" w:eastAsia="新細明體" w:hAnsi="Times New Roman"/>
          <w:bCs/>
          <w:highlight w:val="yellow"/>
          <w:lang w:eastAsia="zh-TW"/>
        </w:rPr>
        <w:t>inconclusive on whether the required specification support is justified by the observed NES gain for Case 3</w:t>
      </w:r>
    </w:p>
    <w:p w14:paraId="7AF5AA1D" w14:textId="77777777" w:rsidR="003C75F6" w:rsidRDefault="003C75F6" w:rsidP="003C75F6">
      <w:pPr>
        <w:rPr>
          <w:rFonts w:ascii="Times New Roman" w:hAnsi="Times New Roman"/>
          <w:lang w:eastAsia="x-none"/>
        </w:rPr>
      </w:pPr>
    </w:p>
    <w:p w14:paraId="1D0098CA" w14:textId="77777777" w:rsidR="003C75F6" w:rsidRDefault="003C75F6" w:rsidP="003C75F6">
      <w:pPr>
        <w:rPr>
          <w:rFonts w:ascii="Times New Roman" w:eastAsia="新細明體" w:hAnsi="Times New Roman"/>
          <w:b/>
          <w:lang w:eastAsia="zh-TW"/>
        </w:rPr>
      </w:pPr>
      <w:r>
        <w:rPr>
          <w:rFonts w:ascii="Times New Roman" w:eastAsia="新細明體" w:hAnsi="Times New Roman"/>
          <w:b/>
          <w:lang w:eastAsia="zh-TW"/>
        </w:rPr>
        <w:t>Conclusion</w:t>
      </w:r>
    </w:p>
    <w:p w14:paraId="3AF233EE" w14:textId="77777777" w:rsidR="003C75F6" w:rsidRDefault="003C75F6" w:rsidP="003C75F6">
      <w:pPr>
        <w:rPr>
          <w:rFonts w:ascii="Times New Roman" w:eastAsia="新細明體" w:hAnsi="Times New Roman"/>
          <w:bCs/>
          <w:lang w:eastAsia="zh-TW"/>
        </w:rPr>
      </w:pPr>
      <w:r>
        <w:rPr>
          <w:rFonts w:ascii="Times New Roman" w:eastAsia="新細明體" w:hAnsi="Times New Roman"/>
          <w:bCs/>
          <w:lang w:eastAsia="zh-TW"/>
        </w:rPr>
        <w:t xml:space="preserve">For on-demand SIB1 in idle/inactive mode, </w:t>
      </w:r>
      <w:r>
        <w:rPr>
          <w:rFonts w:ascii="Times New Roman" w:eastAsia="新細明體" w:hAnsi="Times New Roman"/>
          <w:bCs/>
          <w:highlight w:val="yellow"/>
          <w:lang w:eastAsia="zh-TW"/>
        </w:rPr>
        <w:t>RAN1 was not able to achieve consensus to support Case 1 (Option 1+A+X) in Rel-19</w:t>
      </w:r>
      <w:r>
        <w:rPr>
          <w:rFonts w:ascii="Times New Roman" w:eastAsia="新細明體" w:hAnsi="Times New Roman"/>
          <w:bCs/>
          <w:lang w:eastAsia="zh-TW"/>
        </w:rPr>
        <w:t xml:space="preserve">, while </w:t>
      </w:r>
      <w:r>
        <w:rPr>
          <w:rFonts w:ascii="Times New Roman" w:eastAsia="新細明體" w:hAnsi="Times New Roman"/>
          <w:bCs/>
          <w:highlight w:val="yellow"/>
          <w:lang w:eastAsia="zh-TW"/>
        </w:rPr>
        <w:t>Case 1 is technically possible</w:t>
      </w:r>
      <w:r>
        <w:rPr>
          <w:rFonts w:ascii="Times New Roman" w:eastAsia="新細明體" w:hAnsi="Times New Roman"/>
          <w:bCs/>
          <w:lang w:eastAsia="zh-TW"/>
        </w:rPr>
        <w:t xml:space="preserve"> from RAN1’s perspective.</w:t>
      </w:r>
    </w:p>
    <w:p w14:paraId="78BF144A" w14:textId="77777777" w:rsidR="003C75F6" w:rsidRDefault="003C75F6" w:rsidP="003C75F6">
      <w:pPr>
        <w:rPr>
          <w:rFonts w:ascii="Times New Roman" w:hAnsi="Times New Roman"/>
          <w:lang w:eastAsia="x-none"/>
        </w:rPr>
      </w:pPr>
    </w:p>
    <w:p w14:paraId="557A4B20" w14:textId="77777777" w:rsidR="003C75F6" w:rsidRDefault="003C75F6" w:rsidP="003C75F6">
      <w:pPr>
        <w:rPr>
          <w:rFonts w:ascii="Times New Roman" w:hAnsi="Times New Roman"/>
        </w:rPr>
      </w:pPr>
      <w:r>
        <w:rPr>
          <w:rFonts w:ascii="Times New Roman" w:hAnsi="Times New Roman"/>
          <w:highlight w:val="green"/>
        </w:rPr>
        <w:t>Agreement</w:t>
      </w:r>
    </w:p>
    <w:p w14:paraId="4FA0E85C" w14:textId="77777777" w:rsidR="003C75F6" w:rsidRDefault="003C75F6" w:rsidP="003C75F6">
      <w:pPr>
        <w:rPr>
          <w:rFonts w:ascii="Times New Roman" w:hAnsi="Times New Roman"/>
          <w:lang w:eastAsia="x-none"/>
        </w:rPr>
      </w:pPr>
      <w:r>
        <w:rPr>
          <w:rFonts w:ascii="Times New Roman" w:hAnsi="Times New Roman"/>
          <w:highlight w:val="yellow"/>
          <w:lang w:eastAsia="x-none"/>
        </w:rPr>
        <w:t>RAN1 recommends specifying on-demand SIB1 only for Case 2 (Option 1+B+X) in Rel-19</w:t>
      </w:r>
      <w:r>
        <w:rPr>
          <w:rFonts w:ascii="Times New Roman" w:hAnsi="Times New Roman"/>
          <w:lang w:eastAsia="x-none"/>
        </w:rPr>
        <w:t>.</w:t>
      </w:r>
    </w:p>
    <w:p w14:paraId="6AFEF42D" w14:textId="77777777" w:rsidR="003C75F6" w:rsidRDefault="003C75F6" w:rsidP="003C75F6">
      <w:pPr>
        <w:numPr>
          <w:ilvl w:val="0"/>
          <w:numId w:val="80"/>
        </w:numPr>
        <w:overflowPunct w:val="0"/>
        <w:autoSpaceDE w:val="0"/>
        <w:autoSpaceDN w:val="0"/>
        <w:adjustRightInd w:val="0"/>
        <w:rPr>
          <w:rFonts w:ascii="Times New Roman" w:eastAsia="SimSun" w:hAnsi="Times New Roman"/>
          <w:szCs w:val="20"/>
          <w:lang w:eastAsia="ja-JP"/>
        </w:rPr>
      </w:pPr>
      <w:r>
        <w:rPr>
          <w:rFonts w:ascii="Times New Roman" w:eastAsia="SimSun" w:hAnsi="Times New Roman"/>
          <w:szCs w:val="20"/>
          <w:lang w:eastAsia="ja-JP"/>
        </w:rPr>
        <w:t>Note: RAN1 strive to minimize impact to legacy UE.</w:t>
      </w:r>
    </w:p>
    <w:p w14:paraId="51EA4B9F" w14:textId="77777777" w:rsidR="003C75F6" w:rsidRDefault="003C75F6" w:rsidP="003C75F6">
      <w:pPr>
        <w:numPr>
          <w:ilvl w:val="0"/>
          <w:numId w:val="80"/>
        </w:numPr>
        <w:overflowPunct w:val="0"/>
        <w:autoSpaceDE w:val="0"/>
        <w:autoSpaceDN w:val="0"/>
        <w:adjustRightInd w:val="0"/>
        <w:rPr>
          <w:rFonts w:ascii="Times New Roman" w:eastAsia="SimSun" w:hAnsi="Times New Roman"/>
          <w:szCs w:val="20"/>
          <w:lang w:eastAsia="ja-JP"/>
        </w:rPr>
      </w:pPr>
      <w:r>
        <w:rPr>
          <w:rFonts w:ascii="Times New Roman" w:eastAsia="SimSun" w:hAnsi="Times New Roman"/>
          <w:szCs w:val="20"/>
          <w:lang w:eastAsia="ja-JP"/>
        </w:rPr>
        <w:t>Note: RAN1 specification impact to support this feature should be minimized.</w:t>
      </w:r>
    </w:p>
    <w:p w14:paraId="2463F48C" w14:textId="77777777" w:rsidR="003C75F6" w:rsidRDefault="003C75F6" w:rsidP="003C75F6">
      <w:pPr>
        <w:rPr>
          <w:rFonts w:ascii="Times New Roman" w:hAnsi="Times New Roman"/>
          <w:highlight w:val="green"/>
        </w:rPr>
      </w:pPr>
    </w:p>
    <w:p w14:paraId="29A953E9" w14:textId="77777777" w:rsidR="003C75F6" w:rsidRDefault="003C75F6" w:rsidP="003C75F6">
      <w:pPr>
        <w:rPr>
          <w:rFonts w:ascii="Times New Roman" w:hAnsi="Times New Roman"/>
        </w:rPr>
      </w:pPr>
      <w:r>
        <w:rPr>
          <w:rFonts w:ascii="Times New Roman" w:hAnsi="Times New Roman"/>
          <w:highlight w:val="green"/>
        </w:rPr>
        <w:t>Agreement</w:t>
      </w:r>
    </w:p>
    <w:p w14:paraId="6004DC32" w14:textId="77777777" w:rsidR="003C75F6" w:rsidRDefault="003C75F6" w:rsidP="003C75F6">
      <w:pPr>
        <w:rPr>
          <w:rFonts w:ascii="Times New Roman" w:eastAsia="新細明體" w:hAnsi="Times New Roman"/>
          <w:bCs/>
          <w:lang w:eastAsia="zh-TW"/>
        </w:rPr>
      </w:pPr>
      <w:r>
        <w:rPr>
          <w:rFonts w:ascii="Times New Roman" w:eastAsia="新細明體" w:hAnsi="Times New Roman"/>
          <w:bCs/>
          <w:lang w:eastAsia="zh-TW"/>
        </w:rPr>
        <w:t xml:space="preserve">For Case-2: For </w:t>
      </w:r>
      <w:r>
        <w:rPr>
          <w:rFonts w:ascii="Times New Roman" w:eastAsia="新細明體" w:hAnsi="Times New Roman"/>
          <w:bCs/>
          <w:highlight w:val="yellow"/>
          <w:lang w:eastAsia="zh-TW"/>
        </w:rPr>
        <w:t>type 0 PDCCH monitoring occasions for on demand SIB1</w:t>
      </w:r>
      <w:r>
        <w:rPr>
          <w:rFonts w:ascii="Times New Roman" w:eastAsia="新細明體" w:hAnsi="Times New Roman"/>
          <w:bCs/>
          <w:lang w:eastAsia="zh-TW"/>
        </w:rPr>
        <w:t xml:space="preserve">, on </w:t>
      </w:r>
      <w:r>
        <w:rPr>
          <w:rFonts w:ascii="Times New Roman" w:eastAsia="新細明體" w:hAnsi="Times New Roman"/>
          <w:bCs/>
          <w:highlight w:val="yellow"/>
          <w:lang w:eastAsia="zh-TW"/>
        </w:rPr>
        <w:t xml:space="preserve">how the </w:t>
      </w:r>
      <w:r>
        <w:rPr>
          <w:rFonts w:ascii="Times New Roman" w:eastAsia="新細明體" w:hAnsi="Times New Roman"/>
          <w:b/>
          <w:highlight w:val="yellow"/>
          <w:lang w:eastAsia="zh-TW"/>
        </w:rPr>
        <w:t>search space zero configuration</w:t>
      </w:r>
      <w:r>
        <w:rPr>
          <w:rFonts w:ascii="Times New Roman" w:eastAsia="新細明體" w:hAnsi="Times New Roman"/>
          <w:bCs/>
          <w:highlight w:val="yellow"/>
          <w:lang w:eastAsia="zh-TW"/>
        </w:rPr>
        <w:t xml:space="preserve"> is provided</w:t>
      </w:r>
      <w:r>
        <w:rPr>
          <w:rFonts w:ascii="Times New Roman" w:eastAsia="新細明體" w:hAnsi="Times New Roman"/>
          <w:bCs/>
          <w:lang w:eastAsia="zh-TW"/>
        </w:rPr>
        <w:t>, RAN1 to down select from the following options:</w:t>
      </w:r>
    </w:p>
    <w:p w14:paraId="3580601A" w14:textId="77777777" w:rsidR="003C75F6" w:rsidRDefault="003C75F6" w:rsidP="003C75F6">
      <w:pPr>
        <w:numPr>
          <w:ilvl w:val="0"/>
          <w:numId w:val="81"/>
        </w:numPr>
        <w:rPr>
          <w:rFonts w:ascii="Times New Roman" w:eastAsia="新細明體" w:hAnsi="Times New Roman"/>
          <w:bCs/>
          <w:lang w:eastAsia="zh-TW"/>
        </w:rPr>
      </w:pPr>
      <w:r>
        <w:rPr>
          <w:rFonts w:ascii="Times New Roman" w:eastAsia="新細明體" w:hAnsi="Times New Roman"/>
          <w:bCs/>
          <w:lang w:eastAsia="zh-TW"/>
        </w:rPr>
        <w:t xml:space="preserve">Option 1: </w:t>
      </w:r>
      <w:r>
        <w:rPr>
          <w:rFonts w:ascii="Times New Roman" w:eastAsia="新細明體" w:hAnsi="Times New Roman"/>
          <w:bCs/>
          <w:i/>
          <w:iCs/>
          <w:lang w:eastAsia="zh-TW"/>
        </w:rPr>
        <w:t>searchSpaceZero</w:t>
      </w:r>
      <w:r>
        <w:rPr>
          <w:rFonts w:ascii="Times New Roman" w:eastAsia="新細明體" w:hAnsi="Times New Roman"/>
          <w:bCs/>
          <w:lang w:eastAsia="zh-TW"/>
        </w:rPr>
        <w:t xml:space="preserve"> for on-demand SIB1 is provided from </w:t>
      </w:r>
      <w:r>
        <w:rPr>
          <w:rFonts w:ascii="Times New Roman" w:eastAsia="新細明體" w:hAnsi="Times New Roman"/>
          <w:bCs/>
          <w:highlight w:val="yellow"/>
          <w:lang w:eastAsia="zh-TW"/>
        </w:rPr>
        <w:t xml:space="preserve">MIB on NES </w:t>
      </w:r>
      <w:proofErr w:type="gramStart"/>
      <w:r>
        <w:rPr>
          <w:rFonts w:ascii="Times New Roman" w:eastAsia="新細明體" w:hAnsi="Times New Roman"/>
          <w:bCs/>
          <w:highlight w:val="yellow"/>
          <w:lang w:eastAsia="zh-TW"/>
        </w:rPr>
        <w:t>cell</w:t>
      </w:r>
      <w:proofErr w:type="gramEnd"/>
    </w:p>
    <w:p w14:paraId="18F39B8A" w14:textId="77777777" w:rsidR="003C75F6" w:rsidRDefault="003C75F6" w:rsidP="003C75F6">
      <w:pPr>
        <w:numPr>
          <w:ilvl w:val="0"/>
          <w:numId w:val="81"/>
        </w:numPr>
        <w:rPr>
          <w:rFonts w:ascii="Times New Roman" w:eastAsia="新細明體" w:hAnsi="Times New Roman"/>
          <w:bCs/>
          <w:lang w:eastAsia="zh-TW"/>
        </w:rPr>
      </w:pPr>
      <w:r>
        <w:rPr>
          <w:rFonts w:ascii="Times New Roman" w:eastAsia="新細明體" w:hAnsi="Times New Roman"/>
          <w:bCs/>
          <w:lang w:eastAsia="zh-TW"/>
        </w:rPr>
        <w:t xml:space="preserve">Option 2: </w:t>
      </w:r>
      <w:r>
        <w:rPr>
          <w:rFonts w:ascii="Times New Roman" w:eastAsia="新細明體" w:hAnsi="Times New Roman"/>
          <w:bCs/>
          <w:i/>
          <w:iCs/>
          <w:lang w:eastAsia="zh-TW"/>
        </w:rPr>
        <w:t>searchSpaceZero</w:t>
      </w:r>
      <w:r>
        <w:rPr>
          <w:rFonts w:ascii="Times New Roman" w:eastAsia="新細明體" w:hAnsi="Times New Roman"/>
          <w:bCs/>
          <w:lang w:eastAsia="zh-TW"/>
        </w:rPr>
        <w:t xml:space="preserve"> for on-demand SIB1 is provided from </w:t>
      </w:r>
      <w:r>
        <w:rPr>
          <w:rFonts w:ascii="Times New Roman" w:eastAsia="新細明體" w:hAnsi="Times New Roman"/>
          <w:bCs/>
          <w:highlight w:val="yellow"/>
          <w:lang w:eastAsia="zh-TW"/>
        </w:rPr>
        <w:t xml:space="preserve">UL WUS </w:t>
      </w:r>
      <w:proofErr w:type="gramStart"/>
      <w:r>
        <w:rPr>
          <w:rFonts w:ascii="Times New Roman" w:eastAsia="新細明體" w:hAnsi="Times New Roman"/>
          <w:bCs/>
          <w:highlight w:val="yellow"/>
          <w:lang w:eastAsia="zh-TW"/>
        </w:rPr>
        <w:t>configuration</w:t>
      </w:r>
      <w:proofErr w:type="gramEnd"/>
    </w:p>
    <w:p w14:paraId="54A2CBA8" w14:textId="77777777" w:rsidR="003C75F6" w:rsidRDefault="003C75F6" w:rsidP="003C75F6">
      <w:pPr>
        <w:numPr>
          <w:ilvl w:val="0"/>
          <w:numId w:val="81"/>
        </w:numPr>
        <w:rPr>
          <w:rFonts w:ascii="Times New Roman" w:eastAsia="新細明體" w:hAnsi="Times New Roman"/>
          <w:bCs/>
          <w:lang w:eastAsia="zh-TW"/>
        </w:rPr>
      </w:pPr>
      <w:r>
        <w:rPr>
          <w:rFonts w:ascii="Times New Roman" w:eastAsia="新細明體" w:hAnsi="Times New Roman"/>
          <w:bCs/>
          <w:lang w:eastAsia="zh-TW"/>
        </w:rPr>
        <w:t xml:space="preserve">Option 3: </w:t>
      </w:r>
      <w:r>
        <w:rPr>
          <w:rFonts w:ascii="Times New Roman" w:eastAsia="新細明體" w:hAnsi="Times New Roman"/>
          <w:bCs/>
          <w:i/>
          <w:iCs/>
          <w:lang w:eastAsia="zh-TW"/>
        </w:rPr>
        <w:t xml:space="preserve">searchSpaceZero </w:t>
      </w:r>
      <w:r>
        <w:rPr>
          <w:rFonts w:ascii="Times New Roman" w:eastAsia="新細明體" w:hAnsi="Times New Roman"/>
          <w:bCs/>
          <w:lang w:eastAsia="zh-TW"/>
        </w:rPr>
        <w:t xml:space="preserve">for on-demand SIB1 is provided from the </w:t>
      </w:r>
      <w:r>
        <w:rPr>
          <w:rFonts w:ascii="Times New Roman" w:eastAsia="新細明體" w:hAnsi="Times New Roman"/>
          <w:bCs/>
          <w:highlight w:val="yellow"/>
          <w:lang w:eastAsia="zh-TW"/>
        </w:rPr>
        <w:t>RAR of UL WUS</w:t>
      </w:r>
      <w:r>
        <w:rPr>
          <w:rFonts w:ascii="Times New Roman" w:eastAsia="新細明體" w:hAnsi="Times New Roman"/>
          <w:bCs/>
          <w:lang w:eastAsia="zh-TW"/>
        </w:rPr>
        <w:t>.</w:t>
      </w:r>
    </w:p>
    <w:p w14:paraId="4A2DD757" w14:textId="5C67998C" w:rsidR="00982C0E" w:rsidRPr="003C75F6" w:rsidRDefault="003C75F6" w:rsidP="00982C0E">
      <w:pPr>
        <w:rPr>
          <w:rFonts w:ascii="Times New Roman" w:hAnsi="Times New Roman"/>
          <w:lang w:eastAsia="x-none"/>
        </w:rPr>
      </w:pPr>
      <w:r>
        <w:rPr>
          <w:rFonts w:ascii="Times New Roman" w:hAnsi="Times New Roman"/>
          <w:lang w:eastAsia="x-none"/>
        </w:rPr>
        <w:t>Combination of multiple options is not precluded.</w:t>
      </w:r>
      <w:bookmarkEnd w:id="4"/>
    </w:p>
    <w:p w14:paraId="240D31BC" w14:textId="77777777" w:rsidR="004C05ED" w:rsidRDefault="004C05ED" w:rsidP="00982C0E">
      <w:pPr>
        <w:rPr>
          <w:lang w:eastAsia="x-none"/>
        </w:rPr>
      </w:pPr>
    </w:p>
    <w:bookmarkEnd w:id="6"/>
    <w:p w14:paraId="21745185" w14:textId="77777777" w:rsidR="003C75F6" w:rsidRDefault="003C75F6" w:rsidP="00982C0E">
      <w:pPr>
        <w:rPr>
          <w:lang w:eastAsia="x-none"/>
        </w:rPr>
      </w:pPr>
    </w:p>
    <w:p w14:paraId="4919CE38" w14:textId="2EC675C5" w:rsidR="00CA5EFE" w:rsidRPr="009B5FDE" w:rsidRDefault="009B5FDE" w:rsidP="00CA5EFE">
      <w:pPr>
        <w:rPr>
          <w:rFonts w:eastAsiaTheme="minorEastAsia"/>
          <w:lang w:eastAsia="zh-TW"/>
        </w:rPr>
      </w:pPr>
      <w:r>
        <w:rPr>
          <w:rFonts w:eastAsiaTheme="minorEastAsia" w:hint="eastAsia"/>
          <w:lang w:eastAsia="zh-TW"/>
        </w:rPr>
        <w:t>A</w:t>
      </w:r>
      <w:r>
        <w:rPr>
          <w:rFonts w:eastAsiaTheme="minorEastAsia"/>
          <w:lang w:eastAsia="zh-TW"/>
        </w:rPr>
        <w:t xml:space="preserve">lso, </w:t>
      </w:r>
      <w:r w:rsidRPr="009358CC">
        <w:rPr>
          <w:rFonts w:eastAsiaTheme="minorEastAsia"/>
          <w:highlight w:val="yellow"/>
          <w:lang w:eastAsia="zh-TW"/>
        </w:rPr>
        <w:t>RAN2</w:t>
      </w:r>
      <w:r>
        <w:rPr>
          <w:rFonts w:eastAsiaTheme="minorEastAsia"/>
          <w:lang w:eastAsia="zh-TW"/>
        </w:rPr>
        <w:t xml:space="preserve"> has discussed on-demand SIB1 in RAN2 #125-bis</w:t>
      </w:r>
      <w:r w:rsidR="00D94BE5">
        <w:rPr>
          <w:rFonts w:eastAsiaTheme="minorEastAsia"/>
          <w:lang w:eastAsia="zh-TW"/>
        </w:rPr>
        <w:t>/#126/#127</w:t>
      </w:r>
      <w:r>
        <w:rPr>
          <w:rFonts w:eastAsiaTheme="minorEastAsia"/>
          <w:lang w:eastAsia="zh-TW"/>
        </w:rPr>
        <w:t xml:space="preserve"> and </w:t>
      </w:r>
      <w:r w:rsidRPr="004C05ED">
        <w:rPr>
          <w:rFonts w:eastAsiaTheme="minorEastAsia"/>
          <w:b/>
          <w:bCs/>
          <w:highlight w:val="yellow"/>
          <w:lang w:eastAsia="zh-TW"/>
        </w:rPr>
        <w:t>the corresponding agreements are collected in Appendix A</w:t>
      </w:r>
      <w:r>
        <w:rPr>
          <w:rFonts w:eastAsiaTheme="minorEastAsia"/>
          <w:lang w:eastAsia="zh-TW"/>
        </w:rPr>
        <w:t>.</w:t>
      </w:r>
    </w:p>
    <w:p w14:paraId="6D1701C7" w14:textId="77777777" w:rsidR="0021004B" w:rsidRPr="00BE2810" w:rsidRDefault="0021004B" w:rsidP="00A72E93">
      <w:pPr>
        <w:spacing w:after="160" w:line="259" w:lineRule="auto"/>
        <w:contextualSpacing/>
        <w:rPr>
          <w:rFonts w:eastAsiaTheme="minorEastAsia"/>
          <w:lang w:eastAsia="zh-TW"/>
        </w:rPr>
      </w:pPr>
    </w:p>
    <w:p w14:paraId="68FFD172" w14:textId="51CDBE05" w:rsidR="008D3235" w:rsidRPr="00315C81" w:rsidRDefault="008470CA" w:rsidP="00315C81">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of </w:t>
      </w:r>
      <w:r w:rsidR="00BE2810">
        <w:rPr>
          <w:lang w:eastAsia="zh-TW"/>
        </w:rPr>
        <w:t>this study (</w:t>
      </w:r>
      <w:r w:rsidR="00552A92">
        <w:rPr>
          <w:lang w:eastAsia="zh-TW"/>
        </w:rPr>
        <w:t>o</w:t>
      </w:r>
      <w:r w:rsidR="00552A92" w:rsidRPr="00552A92">
        <w:rPr>
          <w:lang w:eastAsia="zh-TW"/>
        </w:rPr>
        <w:t>n-demand SIB1 for idle or inactive mode UEs</w:t>
      </w:r>
      <w:r w:rsidR="00BE2810">
        <w:rPr>
          <w:lang w:eastAsia="zh-TW"/>
        </w:rPr>
        <w:t>)</w:t>
      </w:r>
      <w:r>
        <w:rPr>
          <w:bCs/>
        </w:rPr>
        <w:t>.</w:t>
      </w:r>
      <w:r w:rsidR="000B49A7">
        <w:rPr>
          <w:bCs/>
        </w:rPr>
        <w:t xml:space="preserve"> </w:t>
      </w:r>
      <w:bookmarkStart w:id="12" w:name="OLE_LINK145"/>
      <w:bookmarkStart w:id="13" w:name="OLE_LINK182"/>
      <w:bookmarkStart w:id="14" w:name="OLE_LINK937"/>
    </w:p>
    <w:bookmarkEnd w:id="12"/>
    <w:p w14:paraId="47DC11E0" w14:textId="1C2180BD" w:rsidR="00E02D48" w:rsidRDefault="00E02D48" w:rsidP="00E02D48">
      <w:pPr>
        <w:pStyle w:val="1"/>
        <w:numPr>
          <w:ilvl w:val="0"/>
          <w:numId w:val="1"/>
        </w:numPr>
        <w:pBdr>
          <w:top w:val="single" w:sz="12" w:space="3" w:color="auto"/>
        </w:pBdr>
        <w:spacing w:after="180"/>
        <w:rPr>
          <w:rFonts w:ascii="Arial" w:hAnsi="Arial" w:cs="Arial"/>
          <w:color w:val="000000"/>
          <w:sz w:val="36"/>
          <w:szCs w:val="36"/>
        </w:rPr>
      </w:pPr>
      <w:r>
        <w:rPr>
          <w:rFonts w:ascii="Arial" w:hAnsi="Arial" w:cs="Arial"/>
          <w:color w:val="000000"/>
          <w:sz w:val="36"/>
          <w:szCs w:val="36"/>
          <w:lang w:eastAsia="zh-TW"/>
        </w:rPr>
        <w:lastRenderedPageBreak/>
        <w:t>Discussion of detailed design of on-demand SIB1 and UL WUS</w:t>
      </w:r>
    </w:p>
    <w:p w14:paraId="17F015A1" w14:textId="51DA2373" w:rsidR="00E02D48" w:rsidRDefault="00E02D48" w:rsidP="00E02D48">
      <w:pPr>
        <w:pStyle w:val="2"/>
        <w:rPr>
          <w:rFonts w:ascii="Arial" w:hAnsi="Arial" w:cs="Arial"/>
          <w:color w:val="auto"/>
        </w:rPr>
      </w:pPr>
      <w:bookmarkStart w:id="15" w:name="OLE_LINK233"/>
      <w:bookmarkStart w:id="16" w:name="OLE_LINK236"/>
      <w:r>
        <w:rPr>
          <w:rFonts w:ascii="Arial" w:hAnsi="Arial" w:cs="Arial"/>
          <w:color w:val="auto"/>
        </w:rPr>
        <w:t xml:space="preserve">4.1 </w:t>
      </w:r>
      <w:r w:rsidRPr="00E02D48">
        <w:rPr>
          <w:rFonts w:ascii="Arial" w:hAnsi="Arial" w:cs="Arial"/>
          <w:color w:val="auto"/>
        </w:rPr>
        <w:t>Using which signal/channel to transmit the UL WUS configuration to the UE</w:t>
      </w:r>
      <w:bookmarkEnd w:id="15"/>
    </w:p>
    <w:p w14:paraId="2A108D32" w14:textId="25889621" w:rsidR="00E02D48" w:rsidRPr="00E02D48" w:rsidRDefault="00E02D48" w:rsidP="005947B5">
      <w:pPr>
        <w:rPr>
          <w:rFonts w:ascii="Times New Roman" w:eastAsia="新細明體" w:hAnsi="Times New Roman"/>
          <w:b/>
          <w:bCs/>
          <w:szCs w:val="20"/>
          <w:lang w:eastAsia="zh-TW"/>
        </w:rPr>
      </w:pPr>
    </w:p>
    <w:p w14:paraId="5182787B" w14:textId="7FB2FECC" w:rsidR="00E02D48" w:rsidRPr="00967B3C" w:rsidRDefault="00E02D48" w:rsidP="005947B5">
      <w:pPr>
        <w:rPr>
          <w:rFonts w:ascii="Times New Roman" w:eastAsia="新細明體" w:hAnsi="Times New Roman"/>
          <w:szCs w:val="20"/>
          <w:lang w:eastAsia="zh-TW"/>
        </w:rPr>
      </w:pPr>
      <w:bookmarkStart w:id="17" w:name="OLE_LINK234"/>
      <w:bookmarkStart w:id="18" w:name="OLE_LINK74"/>
      <w:bookmarkEnd w:id="16"/>
      <w:r w:rsidRPr="00E02D48">
        <w:rPr>
          <w:rFonts w:ascii="Times New Roman" w:eastAsia="新細明體" w:hAnsi="Times New Roman" w:hint="eastAsia"/>
          <w:szCs w:val="20"/>
          <w:lang w:eastAsia="zh-TW"/>
        </w:rPr>
        <w:t>Fo</w:t>
      </w:r>
      <w:r w:rsidRPr="00E02D48">
        <w:rPr>
          <w:rFonts w:ascii="Times New Roman" w:eastAsia="新細明體" w:hAnsi="Times New Roman"/>
          <w:szCs w:val="20"/>
          <w:lang w:eastAsia="zh-TW"/>
        </w:rPr>
        <w:t xml:space="preserve">r </w:t>
      </w:r>
      <w:r>
        <w:rPr>
          <w:rFonts w:ascii="Times New Roman" w:eastAsia="新細明體" w:hAnsi="Times New Roman"/>
          <w:szCs w:val="20"/>
          <w:lang w:eastAsia="zh-TW"/>
        </w:rPr>
        <w:t>this topic, we have the following proposal:</w:t>
      </w:r>
      <w:bookmarkEnd w:id="17"/>
    </w:p>
    <w:p w14:paraId="32819746" w14:textId="7C100D51" w:rsidR="00831502" w:rsidRDefault="00967B3C" w:rsidP="00967B3C">
      <w:pPr>
        <w:pStyle w:val="Web"/>
        <w:tabs>
          <w:tab w:val="left" w:pos="720"/>
        </w:tabs>
        <w:spacing w:before="240" w:beforeAutospacing="0" w:after="0" w:afterAutospacing="0" w:line="216" w:lineRule="auto"/>
        <w:rPr>
          <w:rFonts w:ascii="Times New Roman" w:hAnsi="Times New Roman" w:cs="Times New Roman"/>
          <w:b/>
          <w:bCs/>
          <w:color w:val="000000"/>
          <w:kern w:val="24"/>
          <w:sz w:val="20"/>
          <w:szCs w:val="20"/>
          <w:lang w:val="en-GB"/>
        </w:rPr>
      </w:pPr>
      <w:bookmarkStart w:id="19" w:name="OLE_LINK13"/>
      <w:bookmarkStart w:id="20" w:name="OLE_LINK23"/>
      <w:bookmarkStart w:id="21" w:name="OLE_LINK280"/>
      <w:bookmarkEnd w:id="18"/>
      <w:r w:rsidRPr="00967B3C">
        <w:rPr>
          <w:rFonts w:ascii="Times New Roman" w:hAnsi="Times New Roman" w:cs="Times New Roman"/>
          <w:b/>
          <w:bCs/>
          <w:color w:val="000000"/>
          <w:kern w:val="24"/>
          <w:sz w:val="20"/>
          <w:szCs w:val="20"/>
          <w:u w:val="single"/>
          <w:lang w:val="en-GB"/>
        </w:rPr>
        <w:t>Proposal</w:t>
      </w:r>
      <w:r w:rsidR="00BE5278">
        <w:rPr>
          <w:rFonts w:ascii="Times New Roman" w:hAnsi="Times New Roman" w:cs="Times New Roman"/>
          <w:b/>
          <w:bCs/>
          <w:color w:val="000000"/>
          <w:kern w:val="24"/>
          <w:sz w:val="20"/>
          <w:szCs w:val="20"/>
          <w:u w:val="single"/>
          <w:lang w:val="en-GB"/>
        </w:rPr>
        <w:t xml:space="preserve"> 1</w:t>
      </w:r>
      <w:r w:rsidRPr="00967B3C">
        <w:rPr>
          <w:rFonts w:ascii="Times New Roman" w:hAnsi="Times New Roman" w:cs="Times New Roman"/>
          <w:b/>
          <w:bCs/>
          <w:color w:val="000000"/>
          <w:kern w:val="24"/>
          <w:sz w:val="20"/>
          <w:szCs w:val="20"/>
          <w:u w:val="single"/>
          <w:lang w:val="en-GB"/>
        </w:rPr>
        <w:t>:</w:t>
      </w:r>
      <w:r w:rsidRPr="00967B3C">
        <w:rPr>
          <w:rFonts w:ascii="Times New Roman" w:hAnsi="Times New Roman" w:cs="Times New Roman"/>
          <w:b/>
          <w:bCs/>
          <w:color w:val="000000"/>
          <w:kern w:val="24"/>
          <w:sz w:val="20"/>
          <w:szCs w:val="20"/>
          <w:lang w:val="en-GB"/>
        </w:rPr>
        <w:t xml:space="preserve"> </w:t>
      </w:r>
      <w:bookmarkStart w:id="22" w:name="OLE_LINK15"/>
      <w:r w:rsidR="00831502">
        <w:rPr>
          <w:rFonts w:ascii="Times New Roman" w:hAnsi="Times New Roman" w:cs="Times New Roman"/>
          <w:b/>
          <w:bCs/>
          <w:color w:val="000000"/>
          <w:kern w:val="24"/>
          <w:sz w:val="20"/>
          <w:szCs w:val="20"/>
          <w:lang w:val="en-GB"/>
        </w:rPr>
        <w:t xml:space="preserve">With </w:t>
      </w:r>
      <w:bookmarkEnd w:id="19"/>
      <w:r w:rsidR="00831502">
        <w:rPr>
          <w:rFonts w:ascii="Times New Roman" w:hAnsi="Times New Roman" w:cs="Times New Roman"/>
          <w:b/>
          <w:bCs/>
          <w:color w:val="000000"/>
          <w:kern w:val="24"/>
          <w:sz w:val="20"/>
          <w:szCs w:val="20"/>
          <w:lang w:val="en-GB"/>
        </w:rPr>
        <w:t xml:space="preserve">the following RAN2 agreement, </w:t>
      </w:r>
      <w:bookmarkEnd w:id="22"/>
      <w:r w:rsidR="00831502" w:rsidRPr="00831502">
        <w:rPr>
          <w:rFonts w:ascii="Times New Roman" w:hAnsi="Times New Roman" w:cs="Times New Roman"/>
          <w:b/>
          <w:bCs/>
          <w:color w:val="000000"/>
          <w:kern w:val="24"/>
          <w:sz w:val="20"/>
          <w:szCs w:val="20"/>
          <w:highlight w:val="yellow"/>
          <w:lang w:val="en-GB"/>
        </w:rPr>
        <w:t xml:space="preserve">Option 1 (UL WUS configuration provided by </w:t>
      </w:r>
      <w:proofErr w:type="spellStart"/>
      <w:r w:rsidR="00831502" w:rsidRPr="00831502">
        <w:rPr>
          <w:rFonts w:ascii="Times New Roman" w:hAnsi="Times New Roman" w:cs="Times New Roman"/>
          <w:b/>
          <w:bCs/>
          <w:color w:val="000000"/>
          <w:kern w:val="24"/>
          <w:sz w:val="20"/>
          <w:szCs w:val="20"/>
          <w:highlight w:val="yellow"/>
          <w:lang w:val="en-GB"/>
        </w:rPr>
        <w:t>SIBx</w:t>
      </w:r>
      <w:proofErr w:type="spellEnd"/>
      <w:r w:rsidR="00831502" w:rsidRPr="00831502">
        <w:rPr>
          <w:rFonts w:ascii="Times New Roman" w:hAnsi="Times New Roman" w:cs="Times New Roman"/>
          <w:b/>
          <w:bCs/>
          <w:color w:val="000000"/>
          <w:kern w:val="24"/>
          <w:sz w:val="20"/>
          <w:szCs w:val="20"/>
          <w:highlight w:val="yellow"/>
          <w:lang w:val="en-GB"/>
        </w:rPr>
        <w:t xml:space="preserve"> of Cell A)</w:t>
      </w:r>
      <w:r w:rsidR="00831502" w:rsidRPr="00831502">
        <w:rPr>
          <w:rFonts w:ascii="Times New Roman" w:hAnsi="Times New Roman" w:cs="Times New Roman"/>
          <w:b/>
          <w:bCs/>
          <w:color w:val="000000"/>
          <w:kern w:val="24"/>
          <w:sz w:val="20"/>
          <w:szCs w:val="20"/>
          <w:lang w:val="en-GB"/>
        </w:rPr>
        <w:t xml:space="preserve"> is supported</w:t>
      </w:r>
      <w:r w:rsidR="00831502">
        <w:rPr>
          <w:rFonts w:ascii="Times New Roman" w:hAnsi="Times New Roman" w:cs="Times New Roman"/>
          <w:b/>
          <w:bCs/>
          <w:color w:val="000000"/>
          <w:kern w:val="24"/>
          <w:sz w:val="20"/>
          <w:szCs w:val="20"/>
          <w:lang w:val="en-GB"/>
        </w:rPr>
        <w:t xml:space="preserve"> and RAN1 does not need to further discuss the provision of UL WUS configuration.</w:t>
      </w:r>
    </w:p>
    <w:p w14:paraId="04D5164F" w14:textId="77777777" w:rsidR="00967B3C" w:rsidRPr="00967B3C" w:rsidRDefault="00967B3C" w:rsidP="00967B3C">
      <w:pPr>
        <w:pStyle w:val="Web"/>
        <w:spacing w:before="180" w:beforeAutospacing="0" w:after="0" w:afterAutospacing="0" w:line="216" w:lineRule="auto"/>
        <w:ind w:leftChars="118" w:left="236"/>
        <w:rPr>
          <w:sz w:val="20"/>
          <w:szCs w:val="20"/>
        </w:rPr>
      </w:pPr>
      <w:bookmarkStart w:id="23" w:name="OLE_LINK34"/>
      <w:r w:rsidRPr="00967B3C">
        <w:rPr>
          <w:rFonts w:ascii="Times New Roman" w:eastAsia="Batang" w:hAnsi="Times New Roman" w:cs="Times New Roman"/>
          <w:b/>
          <w:bCs/>
          <w:color w:val="000000"/>
          <w:kern w:val="24"/>
          <w:sz w:val="20"/>
          <w:szCs w:val="20"/>
          <w:highlight w:val="green"/>
          <w:lang w:val="en-GB"/>
        </w:rPr>
        <w:t>RAN2 #126 Agreement</w:t>
      </w:r>
    </w:p>
    <w:bookmarkEnd w:id="23"/>
    <w:p w14:paraId="7DC58686" w14:textId="77777777" w:rsidR="00967B3C" w:rsidRDefault="00967B3C" w:rsidP="00967B3C">
      <w:pPr>
        <w:pStyle w:val="Web"/>
        <w:spacing w:before="180" w:beforeAutospacing="0" w:after="0" w:afterAutospacing="0" w:line="216" w:lineRule="auto"/>
        <w:ind w:leftChars="118" w:left="236"/>
        <w:rPr>
          <w:rFonts w:ascii="Times New Roman" w:eastAsia="Batang" w:hAnsi="Times New Roman" w:cs="Times New Roman"/>
          <w:color w:val="000000"/>
          <w:kern w:val="24"/>
          <w:sz w:val="20"/>
          <w:szCs w:val="20"/>
          <w:lang w:val="en-GB"/>
        </w:rPr>
      </w:pPr>
      <w:r w:rsidRPr="00967B3C">
        <w:rPr>
          <w:rFonts w:ascii="Times New Roman" w:eastAsia="Batang" w:hAnsi="Times New Roman" w:cs="Times New Roman"/>
          <w:color w:val="000000"/>
          <w:kern w:val="24"/>
          <w:sz w:val="20"/>
          <w:szCs w:val="20"/>
          <w:highlight w:val="yellow"/>
          <w:lang w:val="en-GB"/>
        </w:rPr>
        <w:t>Cell A’s SIB can be used to configure on-demand SIB1 related configuration for neighbour NES cells</w:t>
      </w:r>
      <w:r w:rsidRPr="00967B3C">
        <w:rPr>
          <w:rFonts w:ascii="Times New Roman" w:eastAsia="Batang" w:hAnsi="Times New Roman" w:cs="Times New Roman"/>
          <w:color w:val="000000"/>
          <w:kern w:val="24"/>
          <w:sz w:val="20"/>
          <w:szCs w:val="20"/>
          <w:lang w:val="en-GB"/>
        </w:rPr>
        <w:t xml:space="preserve">, e.g., via </w:t>
      </w:r>
      <w:r w:rsidRPr="00967B3C">
        <w:rPr>
          <w:rFonts w:ascii="Times New Roman" w:eastAsia="Batang" w:hAnsi="Times New Roman" w:cs="Times New Roman"/>
          <w:color w:val="000000"/>
          <w:kern w:val="24"/>
          <w:sz w:val="20"/>
          <w:szCs w:val="20"/>
          <w:highlight w:val="yellow"/>
          <w:lang w:val="en-GB"/>
        </w:rPr>
        <w:t>new SIB</w:t>
      </w:r>
      <w:r w:rsidRPr="00967B3C">
        <w:rPr>
          <w:rFonts w:ascii="Times New Roman" w:eastAsia="Batang" w:hAnsi="Times New Roman" w:cs="Times New Roman"/>
          <w:color w:val="000000"/>
          <w:kern w:val="24"/>
          <w:sz w:val="20"/>
          <w:szCs w:val="20"/>
          <w:lang w:val="en-GB"/>
        </w:rPr>
        <w:t xml:space="preserve"> or the </w:t>
      </w:r>
      <w:r w:rsidRPr="00967B3C">
        <w:rPr>
          <w:rFonts w:ascii="Times New Roman" w:eastAsia="Batang" w:hAnsi="Times New Roman" w:cs="Times New Roman"/>
          <w:color w:val="000000"/>
          <w:kern w:val="24"/>
          <w:sz w:val="20"/>
          <w:szCs w:val="20"/>
          <w:highlight w:val="yellow"/>
          <w:lang w:val="en-GB"/>
        </w:rPr>
        <w:t>existing SIB</w:t>
      </w:r>
      <w:r w:rsidRPr="00967B3C">
        <w:rPr>
          <w:rFonts w:ascii="Times New Roman" w:eastAsia="Batang" w:hAnsi="Times New Roman" w:cs="Times New Roman"/>
          <w:color w:val="000000"/>
          <w:kern w:val="24"/>
          <w:sz w:val="20"/>
          <w:szCs w:val="20"/>
          <w:lang w:val="en-GB"/>
        </w:rPr>
        <w:t>.</w:t>
      </w:r>
    </w:p>
    <w:p w14:paraId="1F83AFF2" w14:textId="77777777" w:rsidR="00831502" w:rsidRPr="00831502" w:rsidRDefault="00831502" w:rsidP="00967B3C">
      <w:pPr>
        <w:pStyle w:val="Web"/>
        <w:spacing w:before="180" w:beforeAutospacing="0" w:after="0" w:afterAutospacing="0" w:line="216" w:lineRule="auto"/>
        <w:ind w:leftChars="118" w:left="236"/>
        <w:rPr>
          <w:rFonts w:eastAsiaTheme="minorEastAsia"/>
          <w:sz w:val="20"/>
          <w:szCs w:val="20"/>
        </w:rPr>
      </w:pPr>
    </w:p>
    <w:p w14:paraId="5F0B2288" w14:textId="4B47DF3B" w:rsidR="00831502" w:rsidRDefault="00831502" w:rsidP="00E02D48">
      <w:pPr>
        <w:rPr>
          <w:rFonts w:ascii="Times New Roman" w:hAnsi="Times New Roman"/>
          <w:b/>
          <w:bCs/>
          <w:color w:val="000000"/>
          <w:kern w:val="24"/>
          <w:szCs w:val="20"/>
        </w:rPr>
      </w:pPr>
      <w:bookmarkStart w:id="24" w:name="OLE_LINK35"/>
      <w:r>
        <w:rPr>
          <w:rFonts w:ascii="Times New Roman" w:hAnsi="Times New Roman"/>
          <w:b/>
          <w:bCs/>
          <w:color w:val="000000"/>
          <w:kern w:val="24"/>
          <w:szCs w:val="20"/>
          <w:u w:val="single"/>
        </w:rPr>
        <w:t>Proposal 2:</w:t>
      </w:r>
      <w:r>
        <w:rPr>
          <w:rFonts w:ascii="Times New Roman" w:hAnsi="Times New Roman"/>
          <w:b/>
          <w:bCs/>
          <w:color w:val="000000"/>
          <w:kern w:val="24"/>
          <w:szCs w:val="20"/>
        </w:rPr>
        <w:t xml:space="preserve"> W</w:t>
      </w:r>
      <w:bookmarkEnd w:id="24"/>
      <w:r>
        <w:rPr>
          <w:rFonts w:ascii="Times New Roman" w:hAnsi="Times New Roman"/>
          <w:b/>
          <w:bCs/>
          <w:color w:val="000000"/>
          <w:kern w:val="24"/>
          <w:szCs w:val="20"/>
        </w:rPr>
        <w:t xml:space="preserve">ith the following RAN2 agreement, </w:t>
      </w:r>
      <w:r w:rsidRPr="00831502">
        <w:rPr>
          <w:rFonts w:ascii="Times New Roman" w:hAnsi="Times New Roman"/>
          <w:b/>
          <w:bCs/>
          <w:color w:val="000000"/>
          <w:kern w:val="24"/>
          <w:szCs w:val="20"/>
        </w:rPr>
        <w:t>the provisioning of update of UL WUS configuration is left to RAN2 discussion.</w:t>
      </w:r>
    </w:p>
    <w:p w14:paraId="02D53B43" w14:textId="4C28DC3B" w:rsidR="00831502" w:rsidRDefault="00831502" w:rsidP="00831502">
      <w:pPr>
        <w:pStyle w:val="Web"/>
        <w:spacing w:before="180" w:beforeAutospacing="0" w:after="0" w:afterAutospacing="0" w:line="216" w:lineRule="auto"/>
        <w:ind w:leftChars="118" w:left="236"/>
        <w:rPr>
          <w:sz w:val="20"/>
          <w:szCs w:val="20"/>
        </w:rPr>
      </w:pPr>
      <w:bookmarkStart w:id="25" w:name="OLE_LINK31"/>
      <w:r>
        <w:rPr>
          <w:rFonts w:ascii="Times New Roman" w:eastAsia="Batang" w:hAnsi="Times New Roman" w:cs="Times New Roman"/>
          <w:b/>
          <w:bCs/>
          <w:color w:val="000000"/>
          <w:kern w:val="24"/>
          <w:sz w:val="20"/>
          <w:szCs w:val="20"/>
          <w:highlight w:val="green"/>
          <w:lang w:val="en-GB"/>
        </w:rPr>
        <w:t>RAN2 #127 Agreement</w:t>
      </w:r>
    </w:p>
    <w:p w14:paraId="78C03330" w14:textId="77777777" w:rsidR="00831502" w:rsidRDefault="00831502" w:rsidP="00E02D48">
      <w:pPr>
        <w:rPr>
          <w:rFonts w:ascii="Times New Roman" w:hAnsi="Times New Roman"/>
          <w:b/>
          <w:bCs/>
          <w:color w:val="000000"/>
          <w:kern w:val="24"/>
          <w:szCs w:val="20"/>
        </w:rPr>
      </w:pPr>
    </w:p>
    <w:p w14:paraId="1F658E26" w14:textId="4AAE6B2F" w:rsidR="00831502" w:rsidRDefault="00831502" w:rsidP="00831502">
      <w:pPr>
        <w:ind w:left="236"/>
        <w:rPr>
          <w:rFonts w:ascii="Times New Roman" w:eastAsia="新細明體" w:hAnsi="Times New Roman"/>
          <w:b/>
          <w:bCs/>
          <w:szCs w:val="20"/>
          <w:lang w:val="en-US" w:eastAsia="zh-TW"/>
        </w:rPr>
      </w:pPr>
      <w:r>
        <w:t xml:space="preserve">Once </w:t>
      </w:r>
      <w:r>
        <w:rPr>
          <w:highlight w:val="yellow"/>
        </w:rPr>
        <w:t>Rel-19 NES UE camps on the NES cell</w:t>
      </w:r>
      <w:r>
        <w:t xml:space="preserve">, the </w:t>
      </w:r>
      <w:r>
        <w:rPr>
          <w:highlight w:val="yellow"/>
        </w:rPr>
        <w:t>UE expects to receive UL WUS configuration updates</w:t>
      </w:r>
      <w:r>
        <w:t xml:space="preserve"> </w:t>
      </w:r>
      <w:r>
        <w:rPr>
          <w:highlight w:val="yellow"/>
        </w:rPr>
        <w:t>from the NES Cell</w:t>
      </w:r>
      <w:r>
        <w:t xml:space="preserve">, e.g., </w:t>
      </w:r>
      <w:r>
        <w:rPr>
          <w:highlight w:val="yellow"/>
        </w:rPr>
        <w:t>via legacy SI modification procedures</w:t>
      </w:r>
      <w:r>
        <w:t>.</w:t>
      </w:r>
    </w:p>
    <w:bookmarkEnd w:id="25"/>
    <w:p w14:paraId="4A65D622" w14:textId="77777777" w:rsidR="00831502" w:rsidRDefault="00831502" w:rsidP="00E02D48">
      <w:pPr>
        <w:rPr>
          <w:rFonts w:ascii="Times New Roman" w:eastAsia="新細明體" w:hAnsi="Times New Roman"/>
          <w:b/>
          <w:bCs/>
          <w:szCs w:val="20"/>
          <w:lang w:val="en-US" w:eastAsia="zh-TW"/>
        </w:rPr>
      </w:pPr>
    </w:p>
    <w:p w14:paraId="45F72269" w14:textId="37C2EBE8" w:rsidR="00744871" w:rsidRDefault="00744871" w:rsidP="00E02D48">
      <w:pPr>
        <w:rPr>
          <w:rFonts w:ascii="Times New Roman" w:eastAsia="新細明體" w:hAnsi="Times New Roman"/>
          <w:b/>
          <w:bCs/>
          <w:szCs w:val="20"/>
          <w:lang w:val="en-US" w:eastAsia="zh-TW"/>
        </w:rPr>
      </w:pPr>
      <w:r>
        <w:rPr>
          <w:rFonts w:ascii="Times New Roman" w:hAnsi="Times New Roman"/>
          <w:b/>
          <w:bCs/>
          <w:color w:val="000000"/>
          <w:kern w:val="24"/>
          <w:szCs w:val="20"/>
          <w:u w:val="single"/>
        </w:rPr>
        <w:t>Proposal 3:</w:t>
      </w:r>
      <w:r>
        <w:rPr>
          <w:rFonts w:ascii="Times New Roman" w:hAnsi="Times New Roman"/>
          <w:b/>
          <w:bCs/>
          <w:color w:val="000000"/>
          <w:kern w:val="24"/>
          <w:szCs w:val="20"/>
        </w:rPr>
        <w:t xml:space="preserve"> </w:t>
      </w:r>
      <w:r>
        <w:rPr>
          <w:rFonts w:eastAsia="新細明體"/>
          <w:b/>
          <w:lang w:eastAsia="zh-TW"/>
        </w:rPr>
        <w:t>RAN1 to further discuss whether the NES cell the UE camps on can provide UL WUS configuration for other NES cells.</w:t>
      </w:r>
    </w:p>
    <w:bookmarkEnd w:id="20"/>
    <w:p w14:paraId="72C55480" w14:textId="77777777" w:rsidR="00744871" w:rsidRDefault="00744871" w:rsidP="00E02D48">
      <w:pPr>
        <w:rPr>
          <w:rFonts w:ascii="Times New Roman" w:eastAsia="新細明體" w:hAnsi="Times New Roman"/>
          <w:b/>
          <w:bCs/>
          <w:szCs w:val="20"/>
          <w:lang w:val="en-US" w:eastAsia="zh-TW"/>
        </w:rPr>
      </w:pPr>
    </w:p>
    <w:p w14:paraId="1A57E683" w14:textId="3DED2F25" w:rsidR="00E70C43" w:rsidRDefault="00E70C43" w:rsidP="00E70C43">
      <w:pPr>
        <w:pStyle w:val="2"/>
        <w:rPr>
          <w:rFonts w:ascii="Arial" w:hAnsi="Arial" w:cs="Arial"/>
          <w:color w:val="auto"/>
        </w:rPr>
      </w:pPr>
      <w:bookmarkStart w:id="26" w:name="OLE_LINK238"/>
      <w:r>
        <w:rPr>
          <w:rFonts w:ascii="Arial" w:hAnsi="Arial" w:cs="Arial"/>
          <w:color w:val="auto"/>
        </w:rPr>
        <w:t>4.</w:t>
      </w:r>
      <w:r w:rsidR="00897085">
        <w:rPr>
          <w:rFonts w:ascii="Arial" w:hAnsi="Arial" w:cs="Arial"/>
          <w:color w:val="auto"/>
        </w:rPr>
        <w:t>2</w:t>
      </w:r>
      <w:r>
        <w:rPr>
          <w:rFonts w:ascii="Arial" w:hAnsi="Arial" w:cs="Arial"/>
          <w:color w:val="auto"/>
        </w:rPr>
        <w:t xml:space="preserve"> </w:t>
      </w:r>
      <w:r w:rsidRPr="00E70C43">
        <w:rPr>
          <w:rFonts w:ascii="Arial" w:hAnsi="Arial" w:cs="Arial"/>
          <w:color w:val="auto"/>
        </w:rPr>
        <w:t xml:space="preserve">How UE identifies a NES cell is with on-demand </w:t>
      </w:r>
      <w:proofErr w:type="gramStart"/>
      <w:r w:rsidRPr="00E70C43">
        <w:rPr>
          <w:rFonts w:ascii="Arial" w:hAnsi="Arial" w:cs="Arial"/>
          <w:color w:val="auto"/>
        </w:rPr>
        <w:t>SIB1</w:t>
      </w:r>
      <w:proofErr w:type="gramEnd"/>
    </w:p>
    <w:bookmarkEnd w:id="26"/>
    <w:p w14:paraId="5D6A110B" w14:textId="77777777" w:rsidR="00E70C43" w:rsidRDefault="00E70C43" w:rsidP="00E02D48">
      <w:pPr>
        <w:rPr>
          <w:rFonts w:ascii="Times New Roman" w:eastAsia="新細明體" w:hAnsi="Times New Roman"/>
          <w:b/>
          <w:bCs/>
          <w:szCs w:val="20"/>
          <w:lang w:val="en-US" w:eastAsia="zh-TW"/>
        </w:rPr>
      </w:pPr>
    </w:p>
    <w:p w14:paraId="7CAB645E" w14:textId="598DCCD0" w:rsidR="00D72251" w:rsidRPr="00D72251" w:rsidRDefault="00967B3C" w:rsidP="00E02D48">
      <w:pPr>
        <w:rPr>
          <w:rFonts w:ascii="Times New Roman" w:eastAsia="新細明體" w:hAnsi="Times New Roman"/>
          <w:szCs w:val="20"/>
          <w:lang w:eastAsia="zh-TW"/>
        </w:rPr>
      </w:pPr>
      <w:bookmarkStart w:id="27" w:name="OLE_LINK116"/>
      <w:r>
        <w:rPr>
          <w:rFonts w:ascii="Times New Roman" w:eastAsia="新細明體" w:hAnsi="Times New Roman"/>
          <w:szCs w:val="20"/>
          <w:lang w:eastAsia="zh-TW"/>
        </w:rPr>
        <w:t>For this topic, we have the following proposal</w:t>
      </w:r>
      <w:r w:rsidR="00CC464A">
        <w:rPr>
          <w:rFonts w:ascii="Times New Roman" w:eastAsia="新細明體" w:hAnsi="Times New Roman"/>
          <w:szCs w:val="20"/>
          <w:lang w:eastAsia="zh-TW"/>
        </w:rPr>
        <w:t>s</w:t>
      </w:r>
      <w:r>
        <w:rPr>
          <w:rFonts w:ascii="Times New Roman" w:eastAsia="新細明體" w:hAnsi="Times New Roman"/>
          <w:szCs w:val="20"/>
          <w:lang w:eastAsia="zh-TW"/>
        </w:rPr>
        <w:t>:</w:t>
      </w:r>
      <w:bookmarkEnd w:id="27"/>
    </w:p>
    <w:p w14:paraId="2AD277DB" w14:textId="20C0D1D3" w:rsidR="00CC464A" w:rsidRPr="00CC464A" w:rsidRDefault="00D72251" w:rsidP="00CC464A">
      <w:pPr>
        <w:pStyle w:val="Web"/>
        <w:tabs>
          <w:tab w:val="left" w:pos="720"/>
        </w:tabs>
        <w:spacing w:before="240" w:beforeAutospacing="0" w:after="0" w:afterAutospacing="0" w:line="216" w:lineRule="auto"/>
        <w:rPr>
          <w:sz w:val="20"/>
          <w:szCs w:val="20"/>
        </w:rPr>
      </w:pPr>
      <w:bookmarkStart w:id="28" w:name="OLE_LINK42"/>
      <w:bookmarkStart w:id="29" w:name="OLE_LINK38"/>
      <w:r>
        <w:rPr>
          <w:rFonts w:ascii="Times New Roman" w:hAnsi="Times New Roman" w:cs="Times New Roman"/>
          <w:b/>
          <w:bCs/>
          <w:color w:val="000000"/>
          <w:kern w:val="24"/>
          <w:sz w:val="20"/>
          <w:szCs w:val="20"/>
          <w:u w:val="single"/>
          <w:lang w:val="en-GB"/>
        </w:rPr>
        <w:t>Observation</w:t>
      </w:r>
      <w:r w:rsidR="00CA154B">
        <w:rPr>
          <w:rFonts w:ascii="Times New Roman" w:hAnsi="Times New Roman" w:cs="Times New Roman"/>
          <w:b/>
          <w:bCs/>
          <w:color w:val="000000"/>
          <w:kern w:val="24"/>
          <w:sz w:val="20"/>
          <w:szCs w:val="20"/>
          <w:u w:val="single"/>
          <w:lang w:val="en-GB"/>
        </w:rPr>
        <w:t xml:space="preserve"> 1</w:t>
      </w:r>
      <w:r w:rsidR="00CC464A" w:rsidRPr="00CC464A">
        <w:rPr>
          <w:rFonts w:ascii="Times New Roman" w:hAnsi="Times New Roman" w:cs="Times New Roman"/>
          <w:b/>
          <w:bCs/>
          <w:color w:val="000000"/>
          <w:kern w:val="24"/>
          <w:sz w:val="20"/>
          <w:szCs w:val="20"/>
          <w:u w:val="single"/>
          <w:lang w:val="en-GB"/>
        </w:rPr>
        <w:t>:</w:t>
      </w:r>
      <w:r w:rsidR="00CC464A" w:rsidRPr="00CC464A">
        <w:rPr>
          <w:rFonts w:ascii="Times New Roman" w:hAnsi="Times New Roman" w:cs="Times New Roman"/>
          <w:b/>
          <w:bCs/>
          <w:color w:val="000000"/>
          <w:kern w:val="24"/>
          <w:sz w:val="20"/>
          <w:szCs w:val="20"/>
        </w:rPr>
        <w:t xml:space="preserve"> </w:t>
      </w:r>
      <w:bookmarkEnd w:id="28"/>
      <w:r w:rsidR="00CC464A" w:rsidRPr="00CC464A">
        <w:rPr>
          <w:rFonts w:ascii="Times New Roman" w:hAnsi="Times New Roman" w:cs="Times New Roman"/>
          <w:b/>
          <w:bCs/>
          <w:color w:val="000000"/>
          <w:kern w:val="24"/>
          <w:sz w:val="20"/>
          <w:szCs w:val="20"/>
        </w:rPr>
        <w:t>Fo</w:t>
      </w:r>
      <w:bookmarkEnd w:id="29"/>
      <w:r w:rsidR="00CC464A" w:rsidRPr="00CC464A">
        <w:rPr>
          <w:rFonts w:ascii="Times New Roman" w:hAnsi="Times New Roman" w:cs="Times New Roman"/>
          <w:b/>
          <w:bCs/>
          <w:color w:val="000000"/>
          <w:kern w:val="24"/>
          <w:sz w:val="20"/>
          <w:szCs w:val="20"/>
        </w:rPr>
        <w:t xml:space="preserve">r the </w:t>
      </w:r>
      <w:r w:rsidR="00CC464A" w:rsidRPr="00CC464A">
        <w:rPr>
          <w:rFonts w:ascii="Times New Roman" w:hAnsi="Times New Roman" w:cs="Times New Roman"/>
          <w:b/>
          <w:bCs/>
          <w:color w:val="000000"/>
          <w:kern w:val="24"/>
          <w:sz w:val="20"/>
          <w:szCs w:val="20"/>
          <w:highlight w:val="yellow"/>
        </w:rPr>
        <w:t>cell barring issue</w:t>
      </w:r>
      <w:r w:rsidR="00CC464A" w:rsidRPr="00CC464A">
        <w:rPr>
          <w:rFonts w:ascii="Times New Roman" w:hAnsi="Times New Roman" w:cs="Times New Roman"/>
          <w:b/>
          <w:bCs/>
          <w:color w:val="000000"/>
          <w:kern w:val="24"/>
          <w:sz w:val="20"/>
          <w:szCs w:val="20"/>
        </w:rPr>
        <w:t xml:space="preserve">, </w:t>
      </w:r>
      <w:r w:rsidR="00CC464A" w:rsidRPr="00CC464A">
        <w:rPr>
          <w:rFonts w:ascii="Times New Roman" w:hAnsi="Times New Roman" w:cs="Times New Roman"/>
          <w:b/>
          <w:bCs/>
          <w:color w:val="000000"/>
          <w:kern w:val="24"/>
          <w:sz w:val="20"/>
          <w:szCs w:val="20"/>
          <w:highlight w:val="yellow"/>
        </w:rPr>
        <w:t>RAN1</w:t>
      </w:r>
      <w:r w:rsidR="00CC464A" w:rsidRPr="00CC464A">
        <w:rPr>
          <w:rFonts w:ascii="Times New Roman" w:hAnsi="Times New Roman" w:cs="Times New Roman"/>
          <w:b/>
          <w:bCs/>
          <w:color w:val="000000"/>
          <w:kern w:val="24"/>
          <w:sz w:val="20"/>
          <w:szCs w:val="20"/>
        </w:rPr>
        <w:t xml:space="preserve"> can </w:t>
      </w:r>
      <w:r w:rsidR="00CC464A" w:rsidRPr="00CC464A">
        <w:rPr>
          <w:rFonts w:ascii="Times New Roman" w:hAnsi="Times New Roman" w:cs="Times New Roman"/>
          <w:b/>
          <w:bCs/>
          <w:color w:val="000000"/>
          <w:kern w:val="24"/>
          <w:sz w:val="20"/>
          <w:szCs w:val="20"/>
          <w:highlight w:val="yellow"/>
        </w:rPr>
        <w:t xml:space="preserve">discuss the usage of </w:t>
      </w:r>
      <w:proofErr w:type="spellStart"/>
      <w:r w:rsidR="00CC464A" w:rsidRPr="00CC464A">
        <w:rPr>
          <w:rFonts w:ascii="Times New Roman" w:hAnsi="Times New Roman" w:cs="Times New Roman"/>
          <w:b/>
          <w:bCs/>
          <w:i/>
          <w:iCs/>
          <w:color w:val="000000"/>
          <w:kern w:val="24"/>
          <w:sz w:val="20"/>
          <w:szCs w:val="20"/>
          <w:highlight w:val="yellow"/>
        </w:rPr>
        <w:t>ssb-SubcarrierOffset</w:t>
      </w:r>
      <w:proofErr w:type="spellEnd"/>
      <w:r w:rsidR="00CC464A" w:rsidRPr="00CC464A">
        <w:rPr>
          <w:rFonts w:ascii="Times New Roman" w:hAnsi="Times New Roman" w:cs="Times New Roman"/>
          <w:b/>
          <w:bCs/>
          <w:i/>
          <w:iCs/>
          <w:color w:val="000000"/>
          <w:kern w:val="24"/>
          <w:sz w:val="20"/>
          <w:szCs w:val="20"/>
          <w:highlight w:val="yellow"/>
        </w:rPr>
        <w:t xml:space="preserve"> </w:t>
      </w:r>
      <w:r w:rsidR="00CC464A" w:rsidRPr="00CC464A">
        <w:rPr>
          <w:rFonts w:ascii="Times New Roman" w:hAnsi="Times New Roman" w:cs="Times New Roman"/>
          <w:b/>
          <w:bCs/>
          <w:color w:val="000000"/>
          <w:kern w:val="24"/>
          <w:sz w:val="20"/>
          <w:szCs w:val="20"/>
        </w:rPr>
        <w:t>to distinguish an on-demand SIB1 cell and leave other details to RAN2.</w:t>
      </w:r>
    </w:p>
    <w:p w14:paraId="674CE38C" w14:textId="77777777" w:rsidR="00CC464A" w:rsidRPr="00CC464A" w:rsidRDefault="00CC464A" w:rsidP="00CC464A">
      <w:pPr>
        <w:pStyle w:val="Web"/>
        <w:spacing w:before="180" w:beforeAutospacing="0" w:after="0" w:afterAutospacing="0" w:line="216" w:lineRule="auto"/>
        <w:ind w:leftChars="118" w:left="236"/>
        <w:rPr>
          <w:sz w:val="20"/>
          <w:szCs w:val="20"/>
        </w:rPr>
      </w:pPr>
      <w:r w:rsidRPr="00CC464A">
        <w:rPr>
          <w:rFonts w:ascii="Times New Roman" w:eastAsia="Batang" w:hAnsi="Times New Roman" w:cs="Times New Roman"/>
          <w:b/>
          <w:bCs/>
          <w:color w:val="000000"/>
          <w:kern w:val="24"/>
          <w:sz w:val="20"/>
          <w:szCs w:val="20"/>
          <w:highlight w:val="green"/>
          <w:lang w:val="en-GB"/>
        </w:rPr>
        <w:t>RAN2 #126 Agreement</w:t>
      </w:r>
    </w:p>
    <w:p w14:paraId="0BC26DA5" w14:textId="77777777" w:rsidR="00CC464A" w:rsidRDefault="00CC464A" w:rsidP="00CC464A">
      <w:pPr>
        <w:pStyle w:val="Web"/>
        <w:spacing w:before="180" w:beforeAutospacing="0" w:after="0" w:afterAutospacing="0" w:line="216" w:lineRule="auto"/>
        <w:ind w:leftChars="118" w:left="236"/>
        <w:rPr>
          <w:rFonts w:ascii="Times New Roman" w:eastAsia="Batang" w:hAnsi="Times New Roman" w:cs="Times New Roman"/>
          <w:color w:val="000000"/>
          <w:kern w:val="24"/>
          <w:sz w:val="20"/>
          <w:szCs w:val="20"/>
        </w:rPr>
      </w:pPr>
      <w:r w:rsidRPr="00CC464A">
        <w:rPr>
          <w:rFonts w:ascii="Times New Roman" w:eastAsia="Batang" w:hAnsi="Times New Roman" w:cs="Times New Roman"/>
          <w:color w:val="000000"/>
          <w:kern w:val="24"/>
          <w:sz w:val="20"/>
          <w:szCs w:val="20"/>
          <w:highlight w:val="yellow"/>
        </w:rPr>
        <w:t>NW need to bar</w:t>
      </w:r>
      <w:r w:rsidRPr="00CC464A">
        <w:rPr>
          <w:rFonts w:ascii="Times New Roman" w:eastAsia="Batang" w:hAnsi="Times New Roman" w:cs="Times New Roman"/>
          <w:color w:val="000000"/>
          <w:kern w:val="24"/>
          <w:sz w:val="20"/>
          <w:szCs w:val="20"/>
        </w:rPr>
        <w:t xml:space="preserve"> the </w:t>
      </w:r>
      <w:r w:rsidRPr="00CC464A">
        <w:rPr>
          <w:rFonts w:ascii="Times New Roman" w:eastAsia="Batang" w:hAnsi="Times New Roman" w:cs="Times New Roman"/>
          <w:color w:val="000000"/>
          <w:kern w:val="24"/>
          <w:sz w:val="20"/>
          <w:szCs w:val="20"/>
          <w:highlight w:val="yellow"/>
        </w:rPr>
        <w:t xml:space="preserve">legacy UE from accessing the on-demand SIB1 cell </w:t>
      </w:r>
      <w:r w:rsidRPr="00CC464A">
        <w:rPr>
          <w:rFonts w:ascii="Times New Roman" w:eastAsia="Batang" w:hAnsi="Times New Roman" w:cs="Times New Roman"/>
          <w:color w:val="000000"/>
          <w:kern w:val="24"/>
          <w:sz w:val="20"/>
          <w:szCs w:val="20"/>
        </w:rPr>
        <w:t>(</w:t>
      </w:r>
      <w:proofErr w:type="gramStart"/>
      <w:r w:rsidRPr="00CC464A">
        <w:rPr>
          <w:rFonts w:ascii="Times New Roman" w:eastAsia="Batang" w:hAnsi="Times New Roman" w:cs="Times New Roman"/>
          <w:color w:val="000000"/>
          <w:kern w:val="24"/>
          <w:sz w:val="20"/>
          <w:szCs w:val="20"/>
        </w:rPr>
        <w:t>e.g.</w:t>
      </w:r>
      <w:proofErr w:type="gramEnd"/>
      <w:r w:rsidRPr="00CC464A">
        <w:rPr>
          <w:rFonts w:ascii="Times New Roman" w:eastAsia="Batang" w:hAnsi="Times New Roman" w:cs="Times New Roman"/>
          <w:color w:val="000000"/>
          <w:kern w:val="24"/>
          <w:sz w:val="20"/>
          <w:szCs w:val="20"/>
        </w:rPr>
        <w:t xml:space="preserve"> based on the existing barring mechanism).</w:t>
      </w:r>
    </w:p>
    <w:p w14:paraId="0FDD97AD" w14:textId="2BEDB79B" w:rsidR="005D3E0E" w:rsidRPr="005D3E0E" w:rsidRDefault="005D3E0E" w:rsidP="005D3E0E">
      <w:pPr>
        <w:pStyle w:val="Web"/>
        <w:tabs>
          <w:tab w:val="left" w:pos="720"/>
        </w:tabs>
        <w:spacing w:before="180" w:beforeAutospacing="0" w:after="0" w:afterAutospacing="0" w:line="216" w:lineRule="auto"/>
        <w:ind w:firstLine="236"/>
        <w:rPr>
          <w:sz w:val="16"/>
          <w:szCs w:val="16"/>
        </w:rPr>
      </w:pPr>
      <w:r w:rsidRPr="005D3E0E">
        <w:rPr>
          <w:rFonts w:ascii="Times New Roman" w:eastAsia="Batang" w:hAnsi="Times New Roman" w:cs="Times New Roman"/>
          <w:color w:val="C00000"/>
          <w:kern w:val="24"/>
          <w:sz w:val="16"/>
          <w:szCs w:val="16"/>
          <w:lang w:val="en-GB"/>
        </w:rPr>
        <w:t xml:space="preserve">[CATT (RAN2)]: Ok with the proposal, </w:t>
      </w:r>
      <w:proofErr w:type="gramStart"/>
      <w:r w:rsidRPr="005D3E0E">
        <w:rPr>
          <w:rFonts w:ascii="Times New Roman" w:eastAsia="Batang" w:hAnsi="Times New Roman" w:cs="Times New Roman"/>
          <w:color w:val="C00000"/>
          <w:kern w:val="24"/>
          <w:sz w:val="16"/>
          <w:szCs w:val="16"/>
          <w:lang w:val="en-GB"/>
        </w:rPr>
        <w:t>however</w:t>
      </w:r>
      <w:proofErr w:type="gramEnd"/>
      <w:r w:rsidRPr="005D3E0E">
        <w:rPr>
          <w:rFonts w:ascii="Times New Roman" w:eastAsia="Batang" w:hAnsi="Times New Roman" w:cs="Times New Roman"/>
          <w:color w:val="C00000"/>
          <w:kern w:val="24"/>
          <w:sz w:val="16"/>
          <w:szCs w:val="16"/>
          <w:lang w:val="en-GB"/>
        </w:rPr>
        <w:t xml:space="preserve"> to use </w:t>
      </w:r>
      <w:r w:rsidRPr="005D3E0E">
        <w:rPr>
          <w:rFonts w:ascii="Times New Roman" w:eastAsia="Batang" w:hAnsi="Times New Roman" w:cs="Times New Roman"/>
          <w:i/>
          <w:iCs/>
          <w:color w:val="C00000"/>
          <w:kern w:val="24"/>
          <w:sz w:val="16"/>
          <w:szCs w:val="16"/>
          <w:lang w:val="en-GB"/>
        </w:rPr>
        <w:t>ssb-</w:t>
      </w:r>
      <w:proofErr w:type="spellStart"/>
      <w:r w:rsidRPr="005D3E0E">
        <w:rPr>
          <w:rFonts w:ascii="Times New Roman" w:eastAsia="Batang" w:hAnsi="Times New Roman" w:cs="Times New Roman"/>
          <w:i/>
          <w:iCs/>
          <w:color w:val="C00000"/>
          <w:kern w:val="24"/>
          <w:sz w:val="16"/>
          <w:szCs w:val="16"/>
          <w:lang w:val="en-GB"/>
        </w:rPr>
        <w:t>SubcarrierOffset</w:t>
      </w:r>
      <w:proofErr w:type="spellEnd"/>
      <w:r w:rsidRPr="005D3E0E">
        <w:rPr>
          <w:rFonts w:ascii="Times New Roman" w:eastAsia="Batang" w:hAnsi="Times New Roman" w:cs="Times New Roman"/>
          <w:color w:val="C00000"/>
          <w:kern w:val="24"/>
          <w:sz w:val="16"/>
          <w:szCs w:val="16"/>
          <w:lang w:val="en-GB"/>
        </w:rPr>
        <w:t xml:space="preserve"> needs RAN1 confirmation.</w:t>
      </w:r>
    </w:p>
    <w:p w14:paraId="2A885D28" w14:textId="77777777" w:rsidR="00CC464A" w:rsidRDefault="00CC464A" w:rsidP="00E02D48">
      <w:pPr>
        <w:rPr>
          <w:rFonts w:ascii="Times New Roman" w:eastAsia="新細明體" w:hAnsi="Times New Roman"/>
          <w:b/>
          <w:bCs/>
          <w:szCs w:val="20"/>
          <w:lang w:val="en-US" w:eastAsia="zh-TW"/>
        </w:rPr>
      </w:pPr>
    </w:p>
    <w:p w14:paraId="5EC496F5" w14:textId="53EC90CB" w:rsidR="00EB777B" w:rsidRDefault="00EB777B" w:rsidP="00EB777B">
      <w:pPr>
        <w:rPr>
          <w:rFonts w:eastAsia="新細明體"/>
          <w:b/>
          <w:lang w:eastAsia="zh-TW"/>
        </w:rPr>
      </w:pPr>
      <w:bookmarkStart w:id="30" w:name="OLE_LINK24"/>
      <w:r>
        <w:rPr>
          <w:rFonts w:ascii="Times New Roman" w:hAnsi="Times New Roman"/>
          <w:b/>
          <w:bCs/>
          <w:color w:val="000000"/>
          <w:kern w:val="24"/>
          <w:szCs w:val="20"/>
          <w:u w:val="single"/>
        </w:rPr>
        <w:t>Proposal 4:</w:t>
      </w:r>
      <w:r w:rsidRPr="00EB777B">
        <w:rPr>
          <w:rFonts w:ascii="Times New Roman" w:hAnsi="Times New Roman"/>
          <w:b/>
          <w:bCs/>
          <w:color w:val="000000"/>
          <w:kern w:val="24"/>
          <w:szCs w:val="20"/>
        </w:rPr>
        <w:t xml:space="preserve"> </w:t>
      </w:r>
      <w:r>
        <w:rPr>
          <w:rFonts w:eastAsia="新細明體"/>
          <w:b/>
          <w:lang w:eastAsia="zh-TW"/>
        </w:rPr>
        <w:t xml:space="preserve">It is assumed </w:t>
      </w:r>
      <w:r>
        <w:rPr>
          <w:rFonts w:eastAsia="新細明體"/>
          <w:b/>
          <w:bCs/>
          <w:lang w:val="en-US" w:eastAsia="zh-TW"/>
        </w:rPr>
        <w:t>UE identifies a NES cell with OD-SIB1 based on both K_SSB and the UL-WUS configuration received by the UE.</w:t>
      </w:r>
    </w:p>
    <w:p w14:paraId="36E00EB2" w14:textId="77777777" w:rsidR="00EB777B" w:rsidRDefault="00EB777B" w:rsidP="00EB777B">
      <w:pPr>
        <w:pStyle w:val="a8"/>
        <w:numPr>
          <w:ilvl w:val="0"/>
          <w:numId w:val="83"/>
        </w:numPr>
        <w:ind w:leftChars="0"/>
        <w:rPr>
          <w:rFonts w:eastAsia="新細明體"/>
          <w:b/>
          <w:lang w:eastAsia="zh-TW"/>
        </w:rPr>
      </w:pPr>
      <w:r>
        <w:rPr>
          <w:rFonts w:eastAsia="新細明體"/>
          <w:b/>
          <w:lang w:eastAsia="zh-TW"/>
        </w:rPr>
        <w:t xml:space="preserve">For a NES cell with OD-SIB1, </w:t>
      </w:r>
      <w:r>
        <w:rPr>
          <w:rFonts w:eastAsia="新細明體"/>
          <w:b/>
          <w:bCs/>
          <w:lang w:val="en-US" w:eastAsia="zh-TW"/>
        </w:rPr>
        <w:t>K_SSB is set to 30 for FR1 and set to 14 for FR2</w:t>
      </w:r>
    </w:p>
    <w:p w14:paraId="025350A1" w14:textId="1FB61400" w:rsidR="00FA4DE8" w:rsidRDefault="00FA4DE8" w:rsidP="00EB777B">
      <w:pPr>
        <w:pStyle w:val="a8"/>
        <w:numPr>
          <w:ilvl w:val="1"/>
          <w:numId w:val="83"/>
        </w:numPr>
        <w:ind w:leftChars="0"/>
        <w:rPr>
          <w:rFonts w:eastAsia="新細明體"/>
          <w:b/>
          <w:color w:val="000000" w:themeColor="text1"/>
          <w:lang w:eastAsia="zh-TW"/>
        </w:rPr>
      </w:pPr>
      <w:bookmarkStart w:id="31" w:name="OLE_LINK47"/>
      <w:r>
        <w:rPr>
          <w:rFonts w:eastAsia="新細明體"/>
          <w:b/>
          <w:color w:val="000000" w:themeColor="text1"/>
          <w:lang w:eastAsia="zh-TW"/>
        </w:rPr>
        <w:t xml:space="preserve">The IE </w:t>
      </w:r>
      <w:r w:rsidRPr="007408BF">
        <w:rPr>
          <w:rFonts w:eastAsia="新細明體"/>
          <w:b/>
          <w:i/>
          <w:iCs/>
          <w:color w:val="000000" w:themeColor="text1"/>
          <w:lang w:eastAsia="zh-TW"/>
        </w:rPr>
        <w:t>pdcch-ConfigSIB1</w:t>
      </w:r>
      <w:r>
        <w:rPr>
          <w:rFonts w:eastAsia="新細明體"/>
          <w:b/>
          <w:color w:val="000000" w:themeColor="text1"/>
          <w:lang w:eastAsia="zh-TW"/>
        </w:rPr>
        <w:t xml:space="preserve"> in MIB </w:t>
      </w:r>
      <w:r w:rsidR="007408BF">
        <w:rPr>
          <w:rFonts w:eastAsia="新細明體"/>
          <w:b/>
          <w:color w:val="000000" w:themeColor="text1"/>
          <w:lang w:eastAsia="zh-TW"/>
        </w:rPr>
        <w:t xml:space="preserve">is not repurposed and can be used to configure the </w:t>
      </w:r>
      <w:r w:rsidR="007408BF" w:rsidRPr="007408BF">
        <w:rPr>
          <w:rFonts w:eastAsia="新細明體"/>
          <w:b/>
          <w:i/>
          <w:iCs/>
          <w:color w:val="000000" w:themeColor="text1"/>
          <w:lang w:eastAsia="zh-TW"/>
        </w:rPr>
        <w:t>controlResourceSetZero</w:t>
      </w:r>
      <w:r w:rsidR="007408BF">
        <w:rPr>
          <w:rFonts w:eastAsia="新細明體"/>
          <w:b/>
          <w:color w:val="000000" w:themeColor="text1"/>
          <w:lang w:eastAsia="zh-TW"/>
        </w:rPr>
        <w:t xml:space="preserve"> and </w:t>
      </w:r>
      <w:r w:rsidR="007408BF" w:rsidRPr="007408BF">
        <w:rPr>
          <w:rFonts w:eastAsia="新細明體"/>
          <w:b/>
          <w:i/>
          <w:iCs/>
          <w:color w:val="000000" w:themeColor="text1"/>
          <w:lang w:eastAsia="zh-TW"/>
        </w:rPr>
        <w:t>searchSpaceZero</w:t>
      </w:r>
      <w:r w:rsidR="007408BF">
        <w:rPr>
          <w:rFonts w:eastAsia="新細明體"/>
          <w:b/>
          <w:color w:val="000000" w:themeColor="text1"/>
          <w:lang w:eastAsia="zh-TW"/>
        </w:rPr>
        <w:t xml:space="preserve"> of on-demand SIB1</w:t>
      </w:r>
    </w:p>
    <w:p w14:paraId="14F5BC39" w14:textId="0207D861" w:rsidR="007408BF" w:rsidRPr="00FA4DE8" w:rsidRDefault="0065594A" w:rsidP="007408BF">
      <w:pPr>
        <w:pStyle w:val="a8"/>
        <w:numPr>
          <w:ilvl w:val="2"/>
          <w:numId w:val="83"/>
        </w:numPr>
        <w:ind w:leftChars="0"/>
        <w:rPr>
          <w:rFonts w:eastAsia="新細明體"/>
          <w:b/>
          <w:color w:val="000000" w:themeColor="text1"/>
          <w:lang w:eastAsia="zh-TW"/>
        </w:rPr>
      </w:pPr>
      <w:r>
        <w:rPr>
          <w:rFonts w:eastAsia="新細明體" w:hint="eastAsia"/>
          <w:b/>
          <w:color w:val="000000" w:themeColor="text1"/>
          <w:lang w:eastAsia="zh-TW"/>
        </w:rPr>
        <w:t>R</w:t>
      </w:r>
      <w:r>
        <w:rPr>
          <w:rFonts w:eastAsia="新細明體"/>
          <w:b/>
          <w:color w:val="000000" w:themeColor="text1"/>
          <w:lang w:eastAsia="zh-TW"/>
        </w:rPr>
        <w:t>epurposing is not needed as there is no need to determine the GSCN number of a second CD-SSB</w:t>
      </w:r>
    </w:p>
    <w:bookmarkEnd w:id="31"/>
    <w:p w14:paraId="4CA08666" w14:textId="24C7068F" w:rsidR="00EB777B" w:rsidRPr="00534AF4" w:rsidRDefault="00EB777B" w:rsidP="00EB777B">
      <w:pPr>
        <w:pStyle w:val="a8"/>
        <w:numPr>
          <w:ilvl w:val="1"/>
          <w:numId w:val="83"/>
        </w:numPr>
        <w:ind w:leftChars="0"/>
        <w:rPr>
          <w:rFonts w:eastAsia="新細明體"/>
          <w:b/>
          <w:color w:val="000000" w:themeColor="text1"/>
          <w:lang w:eastAsia="zh-TW"/>
        </w:rPr>
      </w:pPr>
      <w:r w:rsidRPr="00EB777B">
        <w:rPr>
          <w:rFonts w:eastAsia="新細明體"/>
          <w:b/>
          <w:color w:val="000000" w:themeColor="text1"/>
          <w:lang w:val="en-US" w:eastAsia="zh-TW"/>
        </w:rPr>
        <w:t>FFS</w:t>
      </w:r>
      <w:r w:rsidR="00244AC5">
        <w:rPr>
          <w:rFonts w:eastAsia="新細明體"/>
          <w:b/>
          <w:color w:val="000000" w:themeColor="text1"/>
          <w:lang w:val="en-US" w:eastAsia="zh-TW"/>
        </w:rPr>
        <w:t>: Whether/how to provide the really used K_SSB value in the UL WUS</w:t>
      </w:r>
      <w:r w:rsidR="00244AC5">
        <w:rPr>
          <w:rFonts w:eastAsia="新細明體" w:hint="eastAsia"/>
          <w:b/>
          <w:color w:val="000000" w:themeColor="text1"/>
          <w:lang w:val="en-US" w:eastAsia="zh-TW"/>
        </w:rPr>
        <w:t xml:space="preserve"> </w:t>
      </w:r>
      <w:r w:rsidR="00244AC5">
        <w:rPr>
          <w:rFonts w:eastAsia="新細明體"/>
          <w:b/>
          <w:color w:val="000000" w:themeColor="text1"/>
          <w:lang w:val="en-US" w:eastAsia="zh-TW"/>
        </w:rPr>
        <w:t>configuration</w:t>
      </w:r>
      <w:r w:rsidRPr="00EB777B">
        <w:rPr>
          <w:rFonts w:eastAsia="新細明體"/>
          <w:b/>
          <w:color w:val="000000" w:themeColor="text1"/>
          <w:lang w:val="en-US" w:eastAsia="zh-TW"/>
        </w:rPr>
        <w:t xml:space="preserve"> </w:t>
      </w:r>
    </w:p>
    <w:p w14:paraId="17E7F731" w14:textId="349D31D2" w:rsidR="00534AF4" w:rsidRPr="00EB777B" w:rsidRDefault="00534AF4" w:rsidP="00534AF4">
      <w:pPr>
        <w:pStyle w:val="a8"/>
        <w:numPr>
          <w:ilvl w:val="2"/>
          <w:numId w:val="83"/>
        </w:numPr>
        <w:ind w:leftChars="0"/>
        <w:rPr>
          <w:rFonts w:eastAsia="新細明體"/>
          <w:b/>
          <w:color w:val="000000" w:themeColor="text1"/>
          <w:lang w:eastAsia="zh-TW"/>
        </w:rPr>
      </w:pPr>
      <w:r>
        <w:rPr>
          <w:rFonts w:eastAsia="新細明體"/>
          <w:b/>
          <w:color w:val="000000" w:themeColor="text1"/>
          <w:lang w:val="en-US" w:eastAsia="zh-TW"/>
        </w:rPr>
        <w:t>The K_SSB value change can be used as an indication for NES cell to fall back to non-NES cell</w:t>
      </w:r>
    </w:p>
    <w:bookmarkEnd w:id="30"/>
    <w:p w14:paraId="0F90D578" w14:textId="77777777" w:rsidR="00EB777B" w:rsidRDefault="00EB777B" w:rsidP="00E02D48">
      <w:pPr>
        <w:rPr>
          <w:rFonts w:ascii="Times New Roman" w:eastAsia="新細明體" w:hAnsi="Times New Roman"/>
          <w:b/>
          <w:bCs/>
          <w:szCs w:val="20"/>
          <w:lang w:val="en-US" w:eastAsia="zh-TW"/>
        </w:rPr>
      </w:pPr>
    </w:p>
    <w:p w14:paraId="5834BEDB" w14:textId="22B89102" w:rsidR="00CF200E" w:rsidRDefault="00CF200E" w:rsidP="00CF200E">
      <w:pPr>
        <w:pStyle w:val="2"/>
        <w:rPr>
          <w:rFonts w:ascii="Arial" w:hAnsi="Arial" w:cs="Arial"/>
          <w:color w:val="auto"/>
        </w:rPr>
      </w:pPr>
      <w:bookmarkStart w:id="32" w:name="OLE_LINK239"/>
      <w:r>
        <w:rPr>
          <w:rFonts w:ascii="Arial" w:hAnsi="Arial" w:cs="Arial"/>
          <w:color w:val="auto"/>
        </w:rPr>
        <w:t>4.</w:t>
      </w:r>
      <w:r w:rsidR="00897085">
        <w:rPr>
          <w:rFonts w:ascii="Arial" w:hAnsi="Arial" w:cs="Arial"/>
          <w:color w:val="auto"/>
        </w:rPr>
        <w:t>3</w:t>
      </w:r>
      <w:r>
        <w:rPr>
          <w:rFonts w:ascii="Arial" w:hAnsi="Arial" w:cs="Arial"/>
          <w:color w:val="auto"/>
        </w:rPr>
        <w:t xml:space="preserve"> </w:t>
      </w:r>
      <w:r w:rsidRPr="00CF200E">
        <w:rPr>
          <w:rFonts w:ascii="Arial" w:hAnsi="Arial" w:cs="Arial"/>
          <w:color w:val="auto"/>
        </w:rPr>
        <w:t xml:space="preserve">UL WUS </w:t>
      </w:r>
      <w:r w:rsidR="00296B80">
        <w:rPr>
          <w:rFonts w:ascii="Arial" w:hAnsi="Arial" w:cs="Arial"/>
          <w:color w:val="auto"/>
        </w:rPr>
        <w:t>configuration</w:t>
      </w:r>
      <w:r w:rsidR="009D17F1">
        <w:rPr>
          <w:rFonts w:ascii="Arial" w:hAnsi="Arial" w:cs="Arial"/>
          <w:color w:val="auto"/>
        </w:rPr>
        <w:t xml:space="preserve"> contents</w:t>
      </w:r>
    </w:p>
    <w:bookmarkEnd w:id="32"/>
    <w:p w14:paraId="7FC82CE6" w14:textId="01BE0C3B" w:rsidR="00937F28" w:rsidRDefault="00937F28" w:rsidP="00E02D48">
      <w:pPr>
        <w:rPr>
          <w:rFonts w:ascii="Times New Roman" w:eastAsia="新細明體" w:hAnsi="Times New Roman"/>
          <w:b/>
          <w:bCs/>
          <w:szCs w:val="20"/>
          <w:lang w:val="en-US" w:eastAsia="zh-TW"/>
        </w:rPr>
      </w:pPr>
    </w:p>
    <w:p w14:paraId="483DB10D" w14:textId="0CFBDD63" w:rsidR="00AC5F47" w:rsidRPr="00CC464A" w:rsidRDefault="00CC464A" w:rsidP="00E02D48">
      <w:pPr>
        <w:rPr>
          <w:rFonts w:ascii="Times New Roman" w:eastAsia="新細明體" w:hAnsi="Times New Roman"/>
          <w:szCs w:val="20"/>
          <w:lang w:eastAsia="zh-TW"/>
        </w:rPr>
      </w:pPr>
      <w:r w:rsidRPr="00CC464A">
        <w:rPr>
          <w:rFonts w:ascii="Times New Roman" w:eastAsia="新細明體" w:hAnsi="Times New Roman" w:hint="eastAsia"/>
          <w:szCs w:val="20"/>
          <w:lang w:eastAsia="zh-TW"/>
        </w:rPr>
        <w:t>I</w:t>
      </w:r>
      <w:r w:rsidRPr="00CC464A">
        <w:rPr>
          <w:rFonts w:ascii="Times New Roman" w:eastAsia="新細明體" w:hAnsi="Times New Roman"/>
          <w:szCs w:val="20"/>
          <w:lang w:eastAsia="zh-TW"/>
        </w:rPr>
        <w:t xml:space="preserve">n </w:t>
      </w:r>
      <w:r w:rsidRPr="00CC464A">
        <w:rPr>
          <w:rFonts w:ascii="Times New Roman" w:eastAsia="新細明體" w:hAnsi="Times New Roman" w:hint="eastAsia"/>
          <w:szCs w:val="20"/>
          <w:lang w:eastAsia="zh-TW"/>
        </w:rPr>
        <w:t>RAN1</w:t>
      </w:r>
      <w:r w:rsidRPr="00CC464A">
        <w:rPr>
          <w:rFonts w:ascii="Times New Roman" w:eastAsia="新細明體" w:hAnsi="Times New Roman"/>
          <w:szCs w:val="20"/>
          <w:lang w:eastAsia="zh-TW"/>
        </w:rPr>
        <w:t xml:space="preserve"> #117, it is agreed to </w:t>
      </w:r>
      <w:r w:rsidRPr="00CC464A">
        <w:rPr>
          <w:rFonts w:eastAsia="Malgun Gothic"/>
          <w:bCs/>
          <w:lang w:eastAsia="ko-KR"/>
        </w:rPr>
        <w:t xml:space="preserve">use the Table I </w:t>
      </w:r>
      <w:r w:rsidR="005D3E0E">
        <w:rPr>
          <w:rFonts w:eastAsia="Malgun Gothic"/>
          <w:bCs/>
          <w:lang w:eastAsia="ko-KR"/>
        </w:rPr>
        <w:t xml:space="preserve">below </w:t>
      </w:r>
      <w:r w:rsidRPr="00CC464A">
        <w:rPr>
          <w:rFonts w:eastAsia="新細明體"/>
          <w:bCs/>
          <w:lang w:eastAsia="zh-TW"/>
        </w:rPr>
        <w:t xml:space="preserve">from [R1-2405106, Ericsson] as a </w:t>
      </w:r>
      <w:r w:rsidRPr="00CC464A">
        <w:rPr>
          <w:rFonts w:eastAsia="Malgun Gothic"/>
          <w:bCs/>
          <w:lang w:eastAsia="ko-KR"/>
        </w:rPr>
        <w:t>starting point</w:t>
      </w:r>
      <w:r w:rsidRPr="00CC464A">
        <w:rPr>
          <w:rFonts w:eastAsia="新細明體"/>
          <w:bCs/>
          <w:lang w:eastAsia="zh-TW"/>
        </w:rPr>
        <w:t xml:space="preserve"> to </w:t>
      </w:r>
      <w:r w:rsidRPr="00CC464A">
        <w:rPr>
          <w:rFonts w:eastAsia="Malgun Gothic"/>
          <w:bCs/>
          <w:lang w:eastAsia="ko-KR"/>
        </w:rPr>
        <w:t>discuss the required parameters/contents</w:t>
      </w:r>
      <w:r w:rsidRPr="00CC464A">
        <w:rPr>
          <w:rFonts w:eastAsia="新細明體"/>
          <w:bCs/>
          <w:lang w:eastAsia="zh-TW"/>
        </w:rPr>
        <w:t xml:space="preserve"> </w:t>
      </w:r>
      <w:bookmarkStart w:id="33" w:name="OLE_LINK118"/>
      <w:r w:rsidRPr="00CC464A">
        <w:rPr>
          <w:rFonts w:eastAsia="新細明體"/>
          <w:bCs/>
          <w:lang w:eastAsia="zh-TW"/>
        </w:rPr>
        <w:t xml:space="preserve">inside the </w:t>
      </w:r>
      <w:r w:rsidRPr="00CC464A">
        <w:rPr>
          <w:rFonts w:eastAsia="Malgun Gothic"/>
          <w:bCs/>
          <w:lang w:eastAsia="ko-KR"/>
        </w:rPr>
        <w:t>UL WUS configuration</w:t>
      </w:r>
      <w:bookmarkEnd w:id="33"/>
      <w:r w:rsidRPr="00CC464A">
        <w:rPr>
          <w:rFonts w:eastAsia="新細明體"/>
          <w:bCs/>
          <w:lang w:eastAsia="zh-TW"/>
        </w:rPr>
        <w:t>.</w:t>
      </w:r>
    </w:p>
    <w:p w14:paraId="1F666882" w14:textId="36C40ADC" w:rsidR="00E916A5" w:rsidRDefault="00E916A5" w:rsidP="00E02D48">
      <w:pPr>
        <w:rPr>
          <w:rFonts w:ascii="Times New Roman" w:eastAsia="新細明體" w:hAnsi="Times New Roman"/>
          <w:b/>
          <w:bCs/>
          <w:szCs w:val="20"/>
          <w:u w:val="single"/>
          <w:lang w:eastAsia="zh-TW"/>
        </w:rPr>
      </w:pPr>
    </w:p>
    <w:p w14:paraId="622ABE76" w14:textId="77777777" w:rsidR="005D3E0E" w:rsidRDefault="005D3E0E" w:rsidP="005D3E0E">
      <w:pPr>
        <w:jc w:val="center"/>
        <w:rPr>
          <w:rFonts w:eastAsia="新細明體"/>
          <w:b/>
          <w:lang w:eastAsia="zh-TW"/>
        </w:rPr>
      </w:pPr>
      <w:r>
        <w:rPr>
          <w:rFonts w:eastAsia="新細明體"/>
          <w:b/>
          <w:lang w:eastAsia="zh-TW"/>
        </w:rPr>
        <w:t>Table I.</w:t>
      </w:r>
    </w:p>
    <w:tbl>
      <w:tblPr>
        <w:tblStyle w:val="af"/>
        <w:tblW w:w="9630" w:type="dxa"/>
        <w:tblInd w:w="0" w:type="dxa"/>
        <w:tblLayout w:type="fixed"/>
        <w:tblLook w:val="04A0" w:firstRow="1" w:lastRow="0" w:firstColumn="1" w:lastColumn="0" w:noHBand="0" w:noVBand="1"/>
      </w:tblPr>
      <w:tblGrid>
        <w:gridCol w:w="2121"/>
        <w:gridCol w:w="1983"/>
        <w:gridCol w:w="2125"/>
        <w:gridCol w:w="3401"/>
      </w:tblGrid>
      <w:tr w:rsidR="005D3E0E" w14:paraId="4A01DA86" w14:textId="77777777" w:rsidTr="005D3E0E">
        <w:trPr>
          <w:trHeight w:val="300"/>
        </w:trPr>
        <w:tc>
          <w:tcPr>
            <w:tcW w:w="2121" w:type="dxa"/>
            <w:tcBorders>
              <w:top w:val="single" w:sz="4" w:space="0" w:color="auto"/>
              <w:left w:val="single" w:sz="4" w:space="0" w:color="auto"/>
              <w:bottom w:val="single" w:sz="4" w:space="0" w:color="auto"/>
              <w:right w:val="single" w:sz="4" w:space="0" w:color="auto"/>
            </w:tcBorders>
            <w:hideMark/>
          </w:tcPr>
          <w:p w14:paraId="1CD99C0C" w14:textId="77777777" w:rsidR="005D3E0E" w:rsidRDefault="005D3E0E">
            <w:pPr>
              <w:rPr>
                <w:rFonts w:ascii="Times New Roman" w:hAnsi="Times New Roman"/>
                <w:b/>
                <w:bCs/>
                <w:szCs w:val="20"/>
                <w:lang w:val="en-US" w:eastAsia="ja-JP"/>
              </w:rPr>
            </w:pPr>
            <w:bookmarkStart w:id="34" w:name="OLE_LINK60"/>
            <w:bookmarkStart w:id="35" w:name="OLE_LINK63"/>
            <w:bookmarkStart w:id="36" w:name="_Hlk178177401"/>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63443067" w14:textId="77777777" w:rsidR="005D3E0E" w:rsidRDefault="005D3E0E">
            <w:pPr>
              <w:rPr>
                <w:rFonts w:ascii="Times New Roman" w:hAnsi="Times New Roman"/>
                <w:b/>
                <w:bCs/>
                <w:szCs w:val="20"/>
                <w:lang w:eastAsia="ja-JP"/>
              </w:rPr>
            </w:pPr>
            <w:r>
              <w:rPr>
                <w:rFonts w:ascii="Times New Roman" w:hAnsi="Times New Roman"/>
                <w:b/>
                <w:bCs/>
                <w:szCs w:val="20"/>
                <w:lang w:eastAsia="ja-JP"/>
              </w:rPr>
              <w:t>Parameters</w:t>
            </w:r>
          </w:p>
        </w:tc>
      </w:tr>
      <w:tr w:rsidR="005D3E0E" w14:paraId="357BA36A" w14:textId="77777777" w:rsidTr="005D3E0E">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4429313A" w14:textId="77777777" w:rsidR="005D3E0E" w:rsidRDefault="005D3E0E">
            <w:pPr>
              <w:rPr>
                <w:rFonts w:ascii="Times New Roman" w:hAnsi="Times New Roman"/>
                <w:b/>
                <w:bCs/>
                <w:szCs w:val="20"/>
                <w:lang w:eastAsia="ja-JP"/>
              </w:rPr>
            </w:pPr>
            <w:bookmarkStart w:id="37" w:name="OLE_LINK115"/>
            <w:r>
              <w:rPr>
                <w:rFonts w:ascii="Times New Roman" w:hAnsi="Times New Roman"/>
                <w:b/>
                <w:bCs/>
                <w:szCs w:val="20"/>
                <w:lang w:eastAsia="ja-JP"/>
              </w:rPr>
              <w:t>To which cell does the config applies</w:t>
            </w:r>
            <w:bookmarkEnd w:id="37"/>
          </w:p>
        </w:tc>
        <w:tc>
          <w:tcPr>
            <w:tcW w:w="1983" w:type="dxa"/>
            <w:vMerge w:val="restart"/>
            <w:tcBorders>
              <w:top w:val="single" w:sz="4" w:space="0" w:color="auto"/>
              <w:left w:val="single" w:sz="4" w:space="0" w:color="auto"/>
              <w:bottom w:val="single" w:sz="4" w:space="0" w:color="auto"/>
              <w:right w:val="single" w:sz="4" w:space="0" w:color="auto"/>
            </w:tcBorders>
            <w:hideMark/>
          </w:tcPr>
          <w:p w14:paraId="7B526325" w14:textId="77777777" w:rsidR="005D3E0E" w:rsidRDefault="005D3E0E">
            <w:pPr>
              <w:rPr>
                <w:rFonts w:ascii="Times New Roman" w:hAnsi="Times New Roman"/>
                <w:b/>
                <w:bCs/>
                <w:szCs w:val="20"/>
                <w:lang w:eastAsia="ja-JP"/>
              </w:rPr>
            </w:pPr>
            <w:r>
              <w:rPr>
                <w:rFonts w:ascii="Times New Roman" w:hAnsi="Times New Roman"/>
                <w:b/>
                <w:bCs/>
                <w:szCs w:val="20"/>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hideMark/>
          </w:tcPr>
          <w:p w14:paraId="22B283EB" w14:textId="77777777" w:rsidR="005D3E0E" w:rsidRDefault="005D3E0E">
            <w:pPr>
              <w:rPr>
                <w:rFonts w:ascii="Times New Roman" w:hAnsi="Times New Roman"/>
                <w:szCs w:val="20"/>
                <w:lang w:eastAsia="ja-JP"/>
              </w:rPr>
            </w:pPr>
            <w:r>
              <w:rPr>
                <w:rFonts w:ascii="Times New Roman" w:hAnsi="Times New Roman"/>
                <w:szCs w:val="20"/>
                <w:lang w:eastAsia="ja-JP"/>
              </w:rPr>
              <w:t xml:space="preserve">PhysCellId </w:t>
            </w:r>
          </w:p>
        </w:tc>
      </w:tr>
      <w:tr w:rsidR="005D3E0E" w14:paraId="1480852C" w14:textId="77777777" w:rsidTr="005D3E0E">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338F990" w14:textId="77777777" w:rsidR="005D3E0E" w:rsidRDefault="005D3E0E">
            <w:pPr>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CB0446" w14:textId="77777777" w:rsidR="005D3E0E" w:rsidRDefault="005D3E0E">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66FA7AD" w14:textId="77777777" w:rsidR="005D3E0E" w:rsidRDefault="005D3E0E">
            <w:pPr>
              <w:rPr>
                <w:rFonts w:ascii="Times New Roman" w:hAnsi="Times New Roman"/>
                <w:szCs w:val="20"/>
                <w:lang w:eastAsia="ja-JP"/>
              </w:rPr>
            </w:pPr>
            <w:bookmarkStart w:id="38" w:name="OLE_LINK61"/>
            <w:r>
              <w:rPr>
                <w:rFonts w:ascii="Times New Roman" w:hAnsi="Times New Roman"/>
                <w:szCs w:val="20"/>
                <w:lang w:eastAsia="ja-JP"/>
              </w:rPr>
              <w:t>ARFCN-ValueNR</w:t>
            </w:r>
            <w:bookmarkEnd w:id="38"/>
            <w:r>
              <w:rPr>
                <w:rFonts w:ascii="Times New Roman" w:hAnsi="Times New Roman"/>
                <w:szCs w:val="20"/>
                <w:lang w:eastAsia="ja-JP"/>
              </w:rPr>
              <w:t xml:space="preserve"> </w:t>
            </w:r>
          </w:p>
        </w:tc>
      </w:tr>
      <w:bookmarkEnd w:id="34"/>
      <w:tr w:rsidR="005D3E0E" w14:paraId="293E689E" w14:textId="77777777" w:rsidTr="005D3E0E">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21819CFD" w14:textId="77777777" w:rsidR="005D3E0E" w:rsidRDefault="005D3E0E">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4704BA3" w14:textId="77777777" w:rsidR="005D3E0E" w:rsidRDefault="005D3E0E">
            <w:pPr>
              <w:rPr>
                <w:rFonts w:ascii="Times New Roman" w:hAnsi="Times New Roman"/>
                <w:b/>
                <w:bCs/>
                <w:szCs w:val="20"/>
                <w:lang w:eastAsia="ja-JP"/>
              </w:rPr>
            </w:pPr>
            <w:r>
              <w:rPr>
                <w:rFonts w:ascii="Times New Roman" w:hAnsi="Times New Roman"/>
                <w:b/>
                <w:bCs/>
                <w:szCs w:val="20"/>
                <w:lang w:eastAsia="ja-JP"/>
              </w:rPr>
              <w:t xml:space="preserve">SIB1-RequestConfig </w:t>
            </w:r>
          </w:p>
          <w:p w14:paraId="631268C1" w14:textId="77777777" w:rsidR="005D3E0E" w:rsidRDefault="005D3E0E">
            <w:pPr>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5449AB53" w14:textId="77777777" w:rsidR="005D3E0E" w:rsidRDefault="005D3E0E">
            <w:pPr>
              <w:rPr>
                <w:rFonts w:ascii="Times New Roman" w:hAnsi="Times New Roman"/>
                <w:szCs w:val="20"/>
                <w:lang w:eastAsia="ja-JP"/>
              </w:rPr>
            </w:pPr>
            <w:r>
              <w:rPr>
                <w:rFonts w:ascii="Times New Roman" w:hAnsi="Times New Roman"/>
                <w:szCs w:val="20"/>
                <w:lang w:eastAsia="ja-JP"/>
              </w:rPr>
              <w:t>ss-PBCH-BlockPower</w:t>
            </w:r>
          </w:p>
        </w:tc>
      </w:tr>
      <w:tr w:rsidR="005D3E0E" w14:paraId="51E5417E" w14:textId="77777777" w:rsidTr="005D3E0E">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404A97"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F7A70D9" w14:textId="77777777" w:rsidR="005D3E0E" w:rsidRDefault="005D3E0E">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748278C" w14:textId="77777777" w:rsidR="005D3E0E" w:rsidRDefault="005D3E0E">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622034C" w14:textId="77777777" w:rsidR="005D3E0E" w:rsidRDefault="005D3E0E">
            <w:pPr>
              <w:rPr>
                <w:rFonts w:ascii="Times New Roman" w:hAnsi="Times New Roman"/>
                <w:szCs w:val="20"/>
                <w:lang w:eastAsia="ja-JP"/>
              </w:rPr>
            </w:pPr>
            <w:r>
              <w:rPr>
                <w:rFonts w:ascii="Times New Roman" w:hAnsi="Times New Roman"/>
                <w:szCs w:val="20"/>
                <w:lang w:eastAsia="ja-JP"/>
              </w:rPr>
              <w:t>Prach-ConfigurationIndex</w:t>
            </w:r>
          </w:p>
        </w:tc>
      </w:tr>
      <w:tr w:rsidR="005D3E0E" w14:paraId="24C97824" w14:textId="77777777" w:rsidTr="005D3E0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30E522B"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731BD4" w14:textId="77777777" w:rsidR="005D3E0E" w:rsidRDefault="005D3E0E">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5FF768C" w14:textId="77777777" w:rsidR="005D3E0E" w:rsidRDefault="005D3E0E">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473AD3B" w14:textId="77777777" w:rsidR="005D3E0E" w:rsidRDefault="005D3E0E">
            <w:pPr>
              <w:rPr>
                <w:rFonts w:ascii="Times New Roman" w:hAnsi="Times New Roman"/>
                <w:szCs w:val="20"/>
                <w:lang w:eastAsia="ja-JP"/>
              </w:rPr>
            </w:pPr>
            <w:r>
              <w:rPr>
                <w:rFonts w:ascii="Times New Roman" w:hAnsi="Times New Roman"/>
                <w:szCs w:val="20"/>
                <w:lang w:eastAsia="ja-JP"/>
              </w:rPr>
              <w:t>msg1-FDM</w:t>
            </w:r>
          </w:p>
        </w:tc>
      </w:tr>
      <w:tr w:rsidR="005D3E0E" w14:paraId="3E652073" w14:textId="77777777" w:rsidTr="005D3E0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012D066"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D1B24B" w14:textId="77777777" w:rsidR="005D3E0E" w:rsidRDefault="005D3E0E">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3B1CDE6" w14:textId="77777777" w:rsidR="005D3E0E" w:rsidRDefault="005D3E0E">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734C48C" w14:textId="77777777" w:rsidR="005D3E0E" w:rsidRDefault="005D3E0E">
            <w:pPr>
              <w:rPr>
                <w:rFonts w:ascii="Times New Roman" w:hAnsi="Times New Roman"/>
                <w:szCs w:val="20"/>
                <w:lang w:eastAsia="ja-JP"/>
              </w:rPr>
            </w:pPr>
            <w:r>
              <w:rPr>
                <w:rFonts w:ascii="Times New Roman" w:hAnsi="Times New Roman"/>
                <w:szCs w:val="20"/>
                <w:lang w:eastAsia="ja-JP"/>
              </w:rPr>
              <w:t>msg1-FrequencyStart</w:t>
            </w:r>
          </w:p>
        </w:tc>
      </w:tr>
      <w:tr w:rsidR="005D3E0E" w14:paraId="56962FEE" w14:textId="77777777" w:rsidTr="005D3E0E">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89AC3B4"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452A7C1" w14:textId="77777777" w:rsidR="005D3E0E" w:rsidRDefault="005D3E0E">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1FA8F60" w14:textId="77777777" w:rsidR="005D3E0E" w:rsidRDefault="005D3E0E">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45B1DE2" w14:textId="77777777" w:rsidR="005D3E0E" w:rsidRDefault="005D3E0E">
            <w:pPr>
              <w:rPr>
                <w:rFonts w:ascii="Times New Roman" w:hAnsi="Times New Roman"/>
                <w:szCs w:val="20"/>
                <w:lang w:eastAsia="ja-JP"/>
              </w:rPr>
            </w:pPr>
            <w:r>
              <w:rPr>
                <w:rFonts w:ascii="Times New Roman" w:hAnsi="Times New Roman"/>
                <w:szCs w:val="20"/>
                <w:lang w:eastAsia="ja-JP"/>
              </w:rPr>
              <w:t>zeroCorrelationZoneConfig</w:t>
            </w:r>
          </w:p>
        </w:tc>
      </w:tr>
      <w:tr w:rsidR="005D3E0E" w14:paraId="0047BC5C" w14:textId="77777777" w:rsidTr="005D3E0E">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B9AC94"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01E91EB" w14:textId="77777777" w:rsidR="005D3E0E" w:rsidRDefault="005D3E0E">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FD0AA47" w14:textId="77777777" w:rsidR="005D3E0E" w:rsidRDefault="005D3E0E">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32151B1" w14:textId="77777777" w:rsidR="005D3E0E" w:rsidRDefault="005D3E0E">
            <w:pPr>
              <w:rPr>
                <w:rFonts w:ascii="Times New Roman" w:hAnsi="Times New Roman"/>
                <w:szCs w:val="20"/>
                <w:lang w:eastAsia="ja-JP"/>
              </w:rPr>
            </w:pPr>
            <w:r>
              <w:rPr>
                <w:rFonts w:ascii="Times New Roman" w:hAnsi="Times New Roman"/>
                <w:szCs w:val="20"/>
                <w:lang w:eastAsia="ja-JP"/>
              </w:rPr>
              <w:t>preambleReceivedTargetPower</w:t>
            </w:r>
          </w:p>
        </w:tc>
      </w:tr>
      <w:tr w:rsidR="005D3E0E" w14:paraId="48482F4C" w14:textId="77777777" w:rsidTr="005D3E0E">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11CCB8"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4E78AA2" w14:textId="77777777" w:rsidR="005D3E0E" w:rsidRDefault="005D3E0E">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1BE3E45" w14:textId="77777777" w:rsidR="005D3E0E" w:rsidRDefault="005D3E0E">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A67B99B" w14:textId="77777777" w:rsidR="005D3E0E" w:rsidRDefault="005D3E0E">
            <w:pPr>
              <w:rPr>
                <w:rFonts w:ascii="Times New Roman" w:hAnsi="Times New Roman"/>
                <w:szCs w:val="20"/>
                <w:lang w:eastAsia="ja-JP"/>
              </w:rPr>
            </w:pPr>
            <w:r>
              <w:rPr>
                <w:rFonts w:ascii="Times New Roman" w:hAnsi="Times New Roman"/>
                <w:szCs w:val="20"/>
                <w:lang w:eastAsia="ja-JP"/>
              </w:rPr>
              <w:t>preambleTransMax</w:t>
            </w:r>
          </w:p>
        </w:tc>
      </w:tr>
      <w:tr w:rsidR="005D3E0E" w14:paraId="2A036A77" w14:textId="77777777" w:rsidTr="005D3E0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44B5519"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90C556F" w14:textId="77777777" w:rsidR="005D3E0E" w:rsidRDefault="005D3E0E">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9364363" w14:textId="77777777" w:rsidR="005D3E0E" w:rsidRDefault="005D3E0E">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1C4126C" w14:textId="77777777" w:rsidR="005D3E0E" w:rsidRDefault="005D3E0E">
            <w:pPr>
              <w:rPr>
                <w:rFonts w:ascii="Times New Roman" w:hAnsi="Times New Roman"/>
                <w:szCs w:val="20"/>
                <w:lang w:eastAsia="ja-JP"/>
              </w:rPr>
            </w:pPr>
            <w:r>
              <w:rPr>
                <w:rFonts w:ascii="Times New Roman" w:hAnsi="Times New Roman"/>
                <w:szCs w:val="20"/>
                <w:lang w:eastAsia="ja-JP"/>
              </w:rPr>
              <w:t>powerRampingStep</w:t>
            </w:r>
          </w:p>
        </w:tc>
      </w:tr>
      <w:tr w:rsidR="005D3E0E" w14:paraId="64156A4D" w14:textId="77777777" w:rsidTr="005D3E0E">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01817AB"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750DD0E" w14:textId="77777777" w:rsidR="005D3E0E" w:rsidRDefault="005D3E0E">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43D2513" w14:textId="77777777" w:rsidR="005D3E0E" w:rsidRDefault="005D3E0E">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8C40C38" w14:textId="77777777" w:rsidR="005D3E0E" w:rsidRDefault="005D3E0E">
            <w:pPr>
              <w:rPr>
                <w:rFonts w:ascii="Times New Roman" w:hAnsi="Times New Roman"/>
                <w:szCs w:val="20"/>
                <w:lang w:eastAsia="ja-JP"/>
              </w:rPr>
            </w:pPr>
            <w:r>
              <w:rPr>
                <w:rFonts w:ascii="Times New Roman" w:hAnsi="Times New Roman"/>
                <w:szCs w:val="20"/>
                <w:lang w:eastAsia="ja-JP"/>
              </w:rPr>
              <w:t>ra-ResponseWindow</w:t>
            </w:r>
          </w:p>
        </w:tc>
      </w:tr>
      <w:tr w:rsidR="005D3E0E" w14:paraId="6647354C" w14:textId="77777777" w:rsidTr="005D3E0E">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49C0163"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FEDFEA5" w14:textId="77777777" w:rsidR="005D3E0E" w:rsidRDefault="005D3E0E">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84EC4F3" w14:textId="77777777" w:rsidR="005D3E0E" w:rsidRDefault="005D3E0E">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0E68348" w14:textId="77777777" w:rsidR="005D3E0E" w:rsidRDefault="005D3E0E">
            <w:pPr>
              <w:rPr>
                <w:rFonts w:ascii="Times New Roman" w:hAnsi="Times New Roman"/>
                <w:szCs w:val="20"/>
                <w:lang w:eastAsia="ja-JP"/>
              </w:rPr>
            </w:pPr>
            <w:r>
              <w:rPr>
                <w:rFonts w:ascii="Times New Roman" w:hAnsi="Times New Roman"/>
                <w:szCs w:val="20"/>
                <w:lang w:eastAsia="ja-JP"/>
              </w:rPr>
              <w:t>ssb-perRACH-Occasion</w:t>
            </w:r>
          </w:p>
        </w:tc>
      </w:tr>
      <w:tr w:rsidR="005D3E0E" w14:paraId="18D821D7" w14:textId="77777777" w:rsidTr="005D3E0E">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D4A423"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CA9B265" w14:textId="77777777" w:rsidR="005D3E0E" w:rsidRDefault="005D3E0E">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52DCB2C" w14:textId="77777777" w:rsidR="005D3E0E" w:rsidRDefault="005D3E0E">
            <w:pPr>
              <w:wordWrap/>
              <w:jc w:val="left"/>
              <w:rPr>
                <w:rFonts w:ascii="Times New Roman" w:hAnsi="Times New Roman"/>
                <w:szCs w:val="20"/>
                <w:lang w:eastAsia="ja-JP"/>
              </w:rPr>
            </w:pPr>
            <w:r>
              <w:rPr>
                <w:rFonts w:ascii="Times New Roman" w:hAnsi="Times New Roman"/>
                <w:szCs w:val="20"/>
                <w:lang w:eastAsia="ja-JP"/>
              </w:rPr>
              <w:t>sib1-RequestPeriod</w:t>
            </w:r>
            <w:r>
              <w:rPr>
                <w:rFonts w:ascii="Times New Roman" w:hAnsi="Times New Roman"/>
                <w:szCs w:val="20"/>
                <w:lang w:eastAsia="ja-JP"/>
              </w:rPr>
              <w:br/>
            </w:r>
          </w:p>
        </w:tc>
      </w:tr>
      <w:tr w:rsidR="005D3E0E" w14:paraId="53E1D70E" w14:textId="77777777" w:rsidTr="005D3E0E">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696FA31"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908EF68" w14:textId="77777777" w:rsidR="005D3E0E" w:rsidRDefault="005D3E0E">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6D55F2B" w14:textId="77777777" w:rsidR="005D3E0E" w:rsidRDefault="005D3E0E">
            <w:pPr>
              <w:rPr>
                <w:rFonts w:ascii="Times New Roman" w:hAnsi="Times New Roman"/>
                <w:szCs w:val="20"/>
                <w:lang w:eastAsia="ja-JP"/>
              </w:rPr>
            </w:pPr>
            <w:r>
              <w:rPr>
                <w:rFonts w:ascii="Times New Roman" w:hAnsi="Times New Roman"/>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hideMark/>
          </w:tcPr>
          <w:p w14:paraId="02B0CE2A" w14:textId="77777777" w:rsidR="005D3E0E" w:rsidRDefault="005D3E0E">
            <w:pPr>
              <w:rPr>
                <w:rFonts w:ascii="Times New Roman" w:hAnsi="Times New Roman"/>
                <w:szCs w:val="20"/>
                <w:lang w:eastAsia="ja-JP"/>
              </w:rPr>
            </w:pPr>
            <w:r>
              <w:rPr>
                <w:rFonts w:ascii="Times New Roman" w:hAnsi="Times New Roman"/>
                <w:szCs w:val="20"/>
                <w:lang w:eastAsia="ja-JP"/>
              </w:rPr>
              <w:t>ra-PreambleStartIndex</w:t>
            </w:r>
          </w:p>
        </w:tc>
      </w:tr>
      <w:tr w:rsidR="005D3E0E" w14:paraId="6A563F79" w14:textId="77777777" w:rsidTr="005D3E0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A041DF7"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AFE4A19" w14:textId="77777777" w:rsidR="005D3E0E" w:rsidRDefault="005D3E0E">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6D71DA" w14:textId="77777777" w:rsidR="005D3E0E" w:rsidRDefault="005D3E0E">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9B5B10F" w14:textId="77777777" w:rsidR="005D3E0E" w:rsidRDefault="005D3E0E">
            <w:pPr>
              <w:rPr>
                <w:rFonts w:ascii="Times New Roman" w:hAnsi="Times New Roman"/>
                <w:szCs w:val="20"/>
                <w:lang w:eastAsia="ja-JP"/>
              </w:rPr>
            </w:pPr>
            <w:r>
              <w:rPr>
                <w:rFonts w:ascii="Times New Roman" w:hAnsi="Times New Roman"/>
                <w:szCs w:val="20"/>
                <w:lang w:eastAsia="ja-JP"/>
              </w:rPr>
              <w:t>ra-AssociationPeriodIndex</w:t>
            </w:r>
          </w:p>
        </w:tc>
      </w:tr>
      <w:tr w:rsidR="005D3E0E" w14:paraId="13D79DFB" w14:textId="77777777" w:rsidTr="005D3E0E">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CDF98D"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DEB3B9D" w14:textId="77777777" w:rsidR="005D3E0E" w:rsidRDefault="005D3E0E">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45AC204" w14:textId="77777777" w:rsidR="005D3E0E" w:rsidRDefault="005D3E0E">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8D1CDF9" w14:textId="77777777" w:rsidR="005D3E0E" w:rsidRDefault="005D3E0E">
            <w:pPr>
              <w:rPr>
                <w:rFonts w:ascii="Times New Roman" w:hAnsi="Times New Roman"/>
                <w:szCs w:val="20"/>
                <w:lang w:eastAsia="ja-JP"/>
              </w:rPr>
            </w:pPr>
            <w:r>
              <w:rPr>
                <w:rFonts w:ascii="Times New Roman" w:hAnsi="Times New Roman"/>
                <w:szCs w:val="20"/>
                <w:lang w:eastAsia="ja-JP"/>
              </w:rPr>
              <w:t>ra-ssb-OccasionMaskIndex</w:t>
            </w:r>
          </w:p>
        </w:tc>
      </w:tr>
      <w:tr w:rsidR="005D3E0E" w14:paraId="6EF8788B" w14:textId="77777777" w:rsidTr="005D3E0E">
        <w:trPr>
          <w:trHeight w:val="271"/>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D45576"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9DF814F" w14:textId="77777777" w:rsidR="005D3E0E" w:rsidRDefault="005D3E0E">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E708DB0" w14:textId="77777777" w:rsidR="005D3E0E" w:rsidRDefault="005D3E0E">
            <w:pPr>
              <w:rPr>
                <w:rFonts w:ascii="Times New Roman" w:hAnsi="Times New Roman"/>
                <w:szCs w:val="20"/>
                <w:lang w:eastAsia="ja-JP"/>
              </w:rPr>
            </w:pPr>
            <w:proofErr w:type="spellStart"/>
            <w:r>
              <w:rPr>
                <w:rFonts w:ascii="Times New Roman" w:hAnsi="Times New Roman"/>
                <w:szCs w:val="20"/>
                <w:lang w:eastAsia="ja-JP"/>
              </w:rPr>
              <w:t>rsrp-ThresholdSSB</w:t>
            </w:r>
            <w:proofErr w:type="spellEnd"/>
          </w:p>
        </w:tc>
      </w:tr>
      <w:tr w:rsidR="005D3E0E" w14:paraId="005F4578" w14:textId="77777777" w:rsidTr="005D3E0E">
        <w:trPr>
          <w:trHeight w:val="23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D356402"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44A6FC7" w14:textId="77777777" w:rsidR="005D3E0E" w:rsidRDefault="005D3E0E">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AEF0F9" w14:textId="77777777" w:rsidR="005D3E0E" w:rsidRDefault="005D3E0E">
            <w:pPr>
              <w:rPr>
                <w:rFonts w:ascii="Times New Roman" w:hAnsi="Times New Roman"/>
                <w:b/>
                <w:bCs/>
                <w:szCs w:val="20"/>
                <w:lang w:eastAsia="ja-JP"/>
              </w:rPr>
            </w:pPr>
            <w:proofErr w:type="spellStart"/>
            <w:r>
              <w:rPr>
                <w:rFonts w:ascii="Times New Roman" w:hAnsi="Times New Roman"/>
                <w:szCs w:val="20"/>
                <w:lang w:eastAsia="ja-JP"/>
              </w:rPr>
              <w:t>prach-RootSequenceIndex</w:t>
            </w:r>
            <w:proofErr w:type="spellEnd"/>
          </w:p>
        </w:tc>
      </w:tr>
      <w:tr w:rsidR="005D3E0E" w14:paraId="2A7FA156" w14:textId="77777777" w:rsidTr="005D3E0E">
        <w:trPr>
          <w:trHeight w:val="256"/>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F8CB3B"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09990F2" w14:textId="77777777" w:rsidR="005D3E0E" w:rsidRDefault="005D3E0E">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E5A551A" w14:textId="77777777" w:rsidR="005D3E0E" w:rsidRDefault="005D3E0E">
            <w:pPr>
              <w:rPr>
                <w:rFonts w:ascii="Times New Roman" w:hAnsi="Times New Roman"/>
                <w:szCs w:val="20"/>
                <w:lang w:eastAsia="ja-JP"/>
              </w:rPr>
            </w:pPr>
            <w:r>
              <w:rPr>
                <w:rFonts w:ascii="Times New Roman" w:hAnsi="Times New Roman"/>
                <w:szCs w:val="20"/>
                <w:lang w:eastAsia="ja-JP"/>
              </w:rPr>
              <w:t>msg1-SubcarrierSpacing</w:t>
            </w:r>
          </w:p>
        </w:tc>
      </w:tr>
      <w:tr w:rsidR="005D3E0E" w14:paraId="0E723069" w14:textId="77777777" w:rsidTr="005D3E0E">
        <w:trPr>
          <w:trHeight w:val="3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D5D2061"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8B015A8" w14:textId="77777777" w:rsidR="005D3E0E" w:rsidRDefault="005D3E0E">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63BC7F1" w14:textId="77777777" w:rsidR="005D3E0E" w:rsidRDefault="005D3E0E">
            <w:pPr>
              <w:rPr>
                <w:rFonts w:ascii="Times New Roman" w:hAnsi="Times New Roman"/>
                <w:szCs w:val="20"/>
                <w:lang w:eastAsia="ja-JP"/>
              </w:rPr>
            </w:pPr>
            <w:proofErr w:type="spellStart"/>
            <w:r>
              <w:rPr>
                <w:rFonts w:ascii="Times New Roman" w:hAnsi="Times New Roman"/>
                <w:szCs w:val="20"/>
                <w:lang w:eastAsia="ja-JP"/>
              </w:rPr>
              <w:t>restrictedSetConfig</w:t>
            </w:r>
            <w:proofErr w:type="spellEnd"/>
          </w:p>
        </w:tc>
      </w:tr>
      <w:tr w:rsidR="005D3E0E" w14:paraId="0C08D5C8" w14:textId="77777777" w:rsidTr="005D3E0E">
        <w:trPr>
          <w:trHeight w:val="291"/>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DB7E70A"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3273BA2" w14:textId="77777777" w:rsidR="005D3E0E" w:rsidRDefault="005D3E0E">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32776E4" w14:textId="77777777" w:rsidR="005D3E0E" w:rsidRDefault="005D3E0E">
            <w:pPr>
              <w:rPr>
                <w:rFonts w:ascii="Times New Roman" w:hAnsi="Times New Roman"/>
                <w:szCs w:val="20"/>
                <w:lang w:eastAsia="ja-JP"/>
              </w:rPr>
            </w:pPr>
            <w:proofErr w:type="spellStart"/>
            <w:r>
              <w:rPr>
                <w:rFonts w:ascii="Times New Roman" w:hAnsi="Times New Roman"/>
                <w:szCs w:val="20"/>
                <w:lang w:eastAsia="ja-JP"/>
              </w:rPr>
              <w:t>tdd</w:t>
            </w:r>
            <w:proofErr w:type="spellEnd"/>
            <w:r>
              <w:rPr>
                <w:rFonts w:ascii="Times New Roman" w:hAnsi="Times New Roman"/>
                <w:szCs w:val="20"/>
                <w:lang w:eastAsia="ja-JP"/>
              </w:rPr>
              <w:t>-UL-DL-</w:t>
            </w:r>
            <w:proofErr w:type="spellStart"/>
            <w:r>
              <w:rPr>
                <w:rFonts w:ascii="Times New Roman" w:hAnsi="Times New Roman"/>
                <w:szCs w:val="20"/>
                <w:lang w:eastAsia="ja-JP"/>
              </w:rPr>
              <w:t>ConfigurationCommon</w:t>
            </w:r>
            <w:proofErr w:type="spellEnd"/>
          </w:p>
        </w:tc>
      </w:tr>
      <w:tr w:rsidR="005D3E0E" w14:paraId="459775D6" w14:textId="77777777" w:rsidTr="005D3E0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9FE2209" w14:textId="77777777" w:rsidR="005D3E0E" w:rsidRDefault="005D3E0E">
            <w:pPr>
              <w:rPr>
                <w:rFonts w:ascii="Times New Roman" w:hAnsi="Times New Roman"/>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hideMark/>
          </w:tcPr>
          <w:p w14:paraId="356C9EF1" w14:textId="77777777" w:rsidR="005D3E0E" w:rsidRDefault="005D3E0E">
            <w:pPr>
              <w:rPr>
                <w:rFonts w:ascii="Times New Roman" w:hAnsi="Times New Roman"/>
                <w:b/>
                <w:bCs/>
                <w:sz w:val="22"/>
                <w:szCs w:val="20"/>
                <w:lang w:eastAsia="ja-JP"/>
              </w:rPr>
            </w:pPr>
            <w:r>
              <w:rPr>
                <w:rFonts w:ascii="Times New Roman" w:hAnsi="Times New Roman"/>
                <w:b/>
                <w:bCs/>
                <w:szCs w:val="20"/>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hideMark/>
          </w:tcPr>
          <w:p w14:paraId="231A5E11" w14:textId="77777777" w:rsidR="005D3E0E" w:rsidRDefault="005D3E0E">
            <w:pPr>
              <w:rPr>
                <w:rFonts w:ascii="Times New Roman" w:hAnsi="Times New Roman"/>
                <w:szCs w:val="20"/>
                <w:lang w:eastAsia="ja-JP"/>
              </w:rPr>
            </w:pPr>
            <w:r>
              <w:rPr>
                <w:rFonts w:ascii="Times New Roman" w:hAnsi="Times New Roman"/>
                <w:szCs w:val="20"/>
                <w:lang w:eastAsia="ja-JP"/>
              </w:rPr>
              <w:t>frequencyBandList</w:t>
            </w:r>
          </w:p>
        </w:tc>
      </w:tr>
      <w:tr w:rsidR="005D3E0E" w14:paraId="22EA34BE" w14:textId="77777777" w:rsidTr="005D3E0E">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906D67"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5C20060" w14:textId="77777777" w:rsidR="005D3E0E" w:rsidRDefault="005D3E0E">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E955BA8" w14:textId="77777777" w:rsidR="005D3E0E" w:rsidRDefault="005D3E0E">
            <w:pPr>
              <w:rPr>
                <w:rFonts w:ascii="Times New Roman" w:hAnsi="Times New Roman"/>
                <w:szCs w:val="20"/>
                <w:lang w:eastAsia="ja-JP"/>
              </w:rPr>
            </w:pPr>
            <w:r>
              <w:rPr>
                <w:rFonts w:ascii="Times New Roman" w:hAnsi="Times New Roman"/>
                <w:szCs w:val="20"/>
                <w:lang w:eastAsia="ja-JP"/>
              </w:rPr>
              <w:t>absoluteFrequencyPointA</w:t>
            </w:r>
          </w:p>
        </w:tc>
      </w:tr>
      <w:tr w:rsidR="005D3E0E" w14:paraId="0E777EC9" w14:textId="77777777" w:rsidTr="005D3E0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DF62868"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78C6EB" w14:textId="77777777" w:rsidR="005D3E0E" w:rsidRDefault="005D3E0E">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2F73F47F" w14:textId="77777777" w:rsidR="005D3E0E" w:rsidRDefault="005D3E0E">
            <w:pPr>
              <w:rPr>
                <w:rFonts w:ascii="Times New Roman" w:hAnsi="Times New Roman"/>
                <w:szCs w:val="20"/>
                <w:lang w:eastAsia="ja-JP"/>
              </w:rPr>
            </w:pPr>
            <w:r>
              <w:rPr>
                <w:rFonts w:ascii="Times New Roman" w:hAnsi="Times New Roman"/>
                <w:szCs w:val="20"/>
                <w:lang w:eastAsia="ja-JP"/>
              </w:rPr>
              <w:t>offsetToCarrier</w:t>
            </w:r>
          </w:p>
        </w:tc>
      </w:tr>
      <w:tr w:rsidR="005D3E0E" w14:paraId="36BF8260" w14:textId="77777777" w:rsidTr="005D3E0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47A5E9"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CB49AA8" w14:textId="77777777" w:rsidR="005D3E0E" w:rsidRDefault="005D3E0E">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79E1604" w14:textId="77777777" w:rsidR="005D3E0E" w:rsidRDefault="005D3E0E">
            <w:pPr>
              <w:rPr>
                <w:rFonts w:ascii="Times New Roman" w:hAnsi="Times New Roman"/>
                <w:szCs w:val="20"/>
                <w:lang w:eastAsia="ja-JP"/>
              </w:rPr>
            </w:pPr>
            <w:r>
              <w:rPr>
                <w:rFonts w:ascii="Times New Roman" w:hAnsi="Times New Roman"/>
                <w:szCs w:val="20"/>
                <w:lang w:eastAsia="ja-JP"/>
              </w:rPr>
              <w:t>p-Max</w:t>
            </w:r>
          </w:p>
        </w:tc>
      </w:tr>
      <w:tr w:rsidR="005D3E0E" w14:paraId="1757A9EF" w14:textId="77777777" w:rsidTr="005D3E0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BF97E6E"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D742ED5" w14:textId="77777777" w:rsidR="005D3E0E" w:rsidRDefault="005D3E0E">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D35785F" w14:textId="77777777" w:rsidR="005D3E0E" w:rsidRDefault="005D3E0E">
            <w:pPr>
              <w:rPr>
                <w:rFonts w:ascii="Times New Roman" w:hAnsi="Times New Roman"/>
                <w:szCs w:val="20"/>
                <w:lang w:eastAsia="ja-JP"/>
              </w:rPr>
            </w:pPr>
            <w:r>
              <w:rPr>
                <w:rFonts w:ascii="Times New Roman" w:hAnsi="Times New Roman"/>
                <w:szCs w:val="20"/>
                <w:lang w:eastAsia="ja-JP"/>
              </w:rPr>
              <w:t>frequencyShift7p5khz</w:t>
            </w:r>
          </w:p>
        </w:tc>
      </w:tr>
      <w:bookmarkEnd w:id="35"/>
      <w:tr w:rsidR="005D3E0E" w14:paraId="573E3967" w14:textId="77777777" w:rsidTr="005D3E0E">
        <w:trPr>
          <w:trHeight w:val="288"/>
        </w:trPr>
        <w:tc>
          <w:tcPr>
            <w:tcW w:w="2121" w:type="dxa"/>
            <w:vMerge w:val="restart"/>
            <w:tcBorders>
              <w:top w:val="single" w:sz="4" w:space="0" w:color="auto"/>
              <w:left w:val="single" w:sz="4" w:space="0" w:color="auto"/>
              <w:bottom w:val="single" w:sz="4" w:space="0" w:color="auto"/>
              <w:right w:val="single" w:sz="4" w:space="0" w:color="auto"/>
            </w:tcBorders>
            <w:hideMark/>
          </w:tcPr>
          <w:p w14:paraId="191EEC00" w14:textId="77777777" w:rsidR="005D3E0E" w:rsidRDefault="005D3E0E">
            <w:pPr>
              <w:rPr>
                <w:rFonts w:ascii="Times New Roman" w:hAnsi="Times New Roman"/>
                <w:b/>
                <w:bCs/>
                <w:sz w:val="22"/>
                <w:szCs w:val="20"/>
                <w:lang w:eastAsia="ja-JP"/>
              </w:rPr>
            </w:pPr>
            <w:r>
              <w:rPr>
                <w:rFonts w:ascii="Times New Roman" w:hAnsi="Times New Roman"/>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2507BFD" w14:textId="77777777" w:rsidR="005D3E0E" w:rsidRDefault="005D3E0E">
            <w:pPr>
              <w:rPr>
                <w:rFonts w:ascii="Times New Roman" w:hAnsi="Times New Roman"/>
                <w:b/>
                <w:bCs/>
                <w:szCs w:val="20"/>
                <w:lang w:eastAsia="ja-JP"/>
              </w:rPr>
            </w:pPr>
            <w:r>
              <w:rPr>
                <w:rFonts w:ascii="Times New Roman" w:hAnsi="Times New Roman"/>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hideMark/>
          </w:tcPr>
          <w:p w14:paraId="74B17764" w14:textId="77777777" w:rsidR="005D3E0E" w:rsidRDefault="005D3E0E">
            <w:pPr>
              <w:rPr>
                <w:rFonts w:ascii="Times New Roman" w:hAnsi="Times New Roman"/>
                <w:szCs w:val="20"/>
                <w:lang w:eastAsia="ja-JP"/>
              </w:rPr>
            </w:pPr>
            <w:r>
              <w:rPr>
                <w:rFonts w:ascii="Times New Roman" w:hAnsi="Times New Roman"/>
                <w:szCs w:val="20"/>
                <w:lang w:eastAsia="ja-JP"/>
              </w:rPr>
              <w:t>ssb-</w:t>
            </w:r>
            <w:proofErr w:type="spellStart"/>
            <w:r>
              <w:rPr>
                <w:rFonts w:ascii="Times New Roman" w:hAnsi="Times New Roman"/>
                <w:szCs w:val="20"/>
                <w:lang w:eastAsia="ja-JP"/>
              </w:rPr>
              <w:t>SubcarrierOffset</w:t>
            </w:r>
            <w:proofErr w:type="spellEnd"/>
          </w:p>
        </w:tc>
      </w:tr>
      <w:tr w:rsidR="005D3E0E" w14:paraId="7D2C64F3" w14:textId="77777777" w:rsidTr="005D3E0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2D0AD9"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005E5ED" w14:textId="77777777" w:rsidR="005D3E0E" w:rsidRDefault="005D3E0E">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D526654" w14:textId="77777777" w:rsidR="005D3E0E" w:rsidRDefault="005D3E0E">
            <w:pPr>
              <w:rPr>
                <w:rFonts w:ascii="Times New Roman" w:hAnsi="Times New Roman"/>
                <w:szCs w:val="20"/>
                <w:lang w:eastAsia="ja-JP"/>
              </w:rPr>
            </w:pPr>
            <w:r>
              <w:rPr>
                <w:rFonts w:ascii="Times New Roman" w:hAnsi="Times New Roman"/>
                <w:szCs w:val="20"/>
                <w:lang w:eastAsia="ja-JP"/>
              </w:rPr>
              <w:t>controlResourceSetZero</w:t>
            </w:r>
          </w:p>
        </w:tc>
      </w:tr>
      <w:tr w:rsidR="005D3E0E" w14:paraId="60A74BF1" w14:textId="77777777" w:rsidTr="005D3E0E">
        <w:trPr>
          <w:trHeight w:val="30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29C693"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CB3B876" w14:textId="77777777" w:rsidR="005D3E0E" w:rsidRDefault="005D3E0E">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5B87683" w14:textId="77777777" w:rsidR="005D3E0E" w:rsidRDefault="005D3E0E">
            <w:pPr>
              <w:rPr>
                <w:rFonts w:ascii="Times New Roman" w:hAnsi="Times New Roman"/>
                <w:szCs w:val="20"/>
                <w:lang w:eastAsia="ja-JP"/>
              </w:rPr>
            </w:pPr>
            <w:r>
              <w:rPr>
                <w:rFonts w:ascii="Times New Roman" w:hAnsi="Times New Roman"/>
                <w:szCs w:val="20"/>
                <w:lang w:eastAsia="ja-JP"/>
              </w:rPr>
              <w:t>searchSpaceZero</w:t>
            </w:r>
          </w:p>
        </w:tc>
      </w:tr>
      <w:tr w:rsidR="005D3E0E" w14:paraId="69982515" w14:textId="77777777" w:rsidTr="005D3E0E">
        <w:trPr>
          <w:trHeight w:val="332"/>
        </w:trPr>
        <w:tc>
          <w:tcPr>
            <w:tcW w:w="2121" w:type="dxa"/>
            <w:vMerge w:val="restart"/>
            <w:tcBorders>
              <w:top w:val="single" w:sz="4" w:space="0" w:color="auto"/>
              <w:left w:val="single" w:sz="4" w:space="0" w:color="auto"/>
              <w:bottom w:val="single" w:sz="4" w:space="0" w:color="auto"/>
              <w:right w:val="single" w:sz="4" w:space="0" w:color="auto"/>
            </w:tcBorders>
            <w:hideMark/>
          </w:tcPr>
          <w:p w14:paraId="0D1939EA" w14:textId="77777777" w:rsidR="005D3E0E" w:rsidRDefault="005D3E0E">
            <w:pPr>
              <w:rPr>
                <w:rFonts w:ascii="Times New Roman" w:hAnsi="Times New Roman"/>
                <w:b/>
                <w:bCs/>
                <w:sz w:val="22"/>
                <w:szCs w:val="20"/>
                <w:lang w:eastAsia="ja-JP"/>
              </w:rPr>
            </w:pPr>
            <w:bookmarkStart w:id="39" w:name="_Hlk178179312"/>
            <w:r>
              <w:rPr>
                <w:rFonts w:ascii="Times New Roman" w:hAnsi="Times New Roman"/>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BCF85ED" w14:textId="77777777" w:rsidR="005D3E0E" w:rsidRDefault="005D3E0E">
            <w:pPr>
              <w:rPr>
                <w:rFonts w:ascii="Times New Roman" w:hAnsi="Times New Roman"/>
                <w:b/>
                <w:bCs/>
                <w:szCs w:val="20"/>
                <w:lang w:eastAsia="ja-JP"/>
              </w:rPr>
            </w:pPr>
            <w:r>
              <w:rPr>
                <w:rFonts w:ascii="Times New Roman" w:hAnsi="Times New Roman"/>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hideMark/>
          </w:tcPr>
          <w:p w14:paraId="03518641" w14:textId="77777777" w:rsidR="005D3E0E" w:rsidRDefault="005D3E0E">
            <w:pPr>
              <w:rPr>
                <w:rFonts w:ascii="Times New Roman" w:hAnsi="Times New Roman"/>
                <w:szCs w:val="20"/>
                <w:lang w:eastAsia="ja-JP"/>
              </w:rPr>
            </w:pPr>
            <w:r>
              <w:rPr>
                <w:rFonts w:ascii="Times New Roman" w:hAnsi="Times New Roman"/>
                <w:szCs w:val="20"/>
                <w:lang w:eastAsia="ja-JP"/>
              </w:rPr>
              <w:t>controlResourceSet</w:t>
            </w:r>
          </w:p>
        </w:tc>
      </w:tr>
      <w:tr w:rsidR="005D3E0E" w14:paraId="711C3B6D" w14:textId="77777777" w:rsidTr="005D3E0E">
        <w:trPr>
          <w:trHeight w:val="21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D37CB0"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8631F31" w14:textId="77777777" w:rsidR="005D3E0E" w:rsidRDefault="005D3E0E">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DB05790" w14:textId="77777777" w:rsidR="005D3E0E" w:rsidRDefault="005D3E0E">
            <w:pPr>
              <w:rPr>
                <w:rFonts w:ascii="Times New Roman" w:hAnsi="Times New Roman"/>
                <w:szCs w:val="20"/>
                <w:lang w:eastAsia="ja-JP"/>
              </w:rPr>
            </w:pPr>
            <w:proofErr w:type="spellStart"/>
            <w:r>
              <w:rPr>
                <w:rFonts w:ascii="Times New Roman" w:hAnsi="Times New Roman"/>
                <w:szCs w:val="20"/>
                <w:lang w:eastAsia="ja-JP"/>
              </w:rPr>
              <w:t>monitoringSlotPeriodicityAndOffset</w:t>
            </w:r>
            <w:proofErr w:type="spellEnd"/>
          </w:p>
        </w:tc>
      </w:tr>
      <w:tr w:rsidR="005D3E0E" w14:paraId="74BA0394" w14:textId="77777777" w:rsidTr="005D3E0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320B836"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947D3F1" w14:textId="77777777" w:rsidR="005D3E0E" w:rsidRDefault="005D3E0E">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39ACD12" w14:textId="77777777" w:rsidR="005D3E0E" w:rsidRDefault="005D3E0E">
            <w:pPr>
              <w:rPr>
                <w:rFonts w:ascii="Times New Roman" w:hAnsi="Times New Roman"/>
                <w:szCs w:val="20"/>
                <w:lang w:eastAsia="ja-JP"/>
              </w:rPr>
            </w:pPr>
            <w:r>
              <w:rPr>
                <w:rFonts w:ascii="Times New Roman" w:hAnsi="Times New Roman"/>
                <w:szCs w:val="20"/>
                <w:lang w:eastAsia="ja-JP"/>
              </w:rPr>
              <w:t>Duration</w:t>
            </w:r>
          </w:p>
        </w:tc>
      </w:tr>
      <w:tr w:rsidR="005D3E0E" w14:paraId="76755CD0" w14:textId="77777777" w:rsidTr="005D3E0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F282F04"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3A075CE" w14:textId="77777777" w:rsidR="005D3E0E" w:rsidRDefault="005D3E0E">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DD4595F" w14:textId="77777777" w:rsidR="005D3E0E" w:rsidRDefault="005D3E0E">
            <w:pPr>
              <w:rPr>
                <w:rFonts w:ascii="Times New Roman" w:hAnsi="Times New Roman"/>
                <w:szCs w:val="20"/>
                <w:lang w:eastAsia="ja-JP"/>
              </w:rPr>
            </w:pPr>
            <w:proofErr w:type="spellStart"/>
            <w:r>
              <w:rPr>
                <w:rFonts w:ascii="Times New Roman" w:hAnsi="Times New Roman"/>
                <w:szCs w:val="20"/>
                <w:lang w:eastAsia="ja-JP"/>
              </w:rPr>
              <w:t>monitoringSymbolsWithinSlot</w:t>
            </w:r>
            <w:proofErr w:type="spellEnd"/>
          </w:p>
        </w:tc>
      </w:tr>
      <w:tr w:rsidR="005D3E0E" w14:paraId="16BEF398" w14:textId="77777777" w:rsidTr="005D3E0E">
        <w:trPr>
          <w:trHeight w:val="17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F768676" w14:textId="77777777" w:rsidR="005D3E0E" w:rsidRDefault="005D3E0E">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11109C0" w14:textId="77777777" w:rsidR="005D3E0E" w:rsidRDefault="005D3E0E">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5AFDD06" w14:textId="77777777" w:rsidR="005D3E0E" w:rsidRDefault="005D3E0E">
            <w:pPr>
              <w:rPr>
                <w:rFonts w:ascii="Times New Roman" w:hAnsi="Times New Roman"/>
                <w:szCs w:val="20"/>
                <w:lang w:eastAsia="ja-JP"/>
              </w:rPr>
            </w:pPr>
            <w:proofErr w:type="spellStart"/>
            <w:r>
              <w:rPr>
                <w:rFonts w:ascii="Times New Roman" w:hAnsi="Times New Roman"/>
                <w:szCs w:val="20"/>
                <w:lang w:eastAsia="ja-JP"/>
              </w:rPr>
              <w:t>aggregationLevels</w:t>
            </w:r>
            <w:proofErr w:type="spellEnd"/>
          </w:p>
        </w:tc>
      </w:tr>
      <w:bookmarkEnd w:id="36"/>
      <w:bookmarkEnd w:id="39"/>
    </w:tbl>
    <w:p w14:paraId="3693BB7A" w14:textId="77777777" w:rsidR="005D3E0E" w:rsidRDefault="005D3E0E" w:rsidP="005D3E0E">
      <w:pPr>
        <w:rPr>
          <w:b/>
          <w:bCs/>
          <w:highlight w:val="green"/>
          <w:lang w:eastAsia="ko-KR"/>
        </w:rPr>
      </w:pPr>
    </w:p>
    <w:p w14:paraId="427E4A3C" w14:textId="2CBBC23F" w:rsidR="00897085" w:rsidRPr="00900FC3" w:rsidRDefault="00900FC3" w:rsidP="00900FC3">
      <w:pPr>
        <w:pStyle w:val="3"/>
        <w:tabs>
          <w:tab w:val="left" w:pos="480"/>
        </w:tabs>
        <w:ind w:left="0" w:firstLine="0"/>
        <w:rPr>
          <w:rFonts w:eastAsia="新細明體" w:cs="Arial"/>
          <w:bCs/>
          <w:iCs/>
          <w:color w:val="000000" w:themeColor="text1"/>
          <w:sz w:val="24"/>
          <w:szCs w:val="24"/>
          <w:lang w:eastAsia="zh-TW"/>
        </w:rPr>
      </w:pPr>
      <w:bookmarkStart w:id="40" w:name="OLE_LINK120"/>
      <w:r w:rsidRPr="00900FC3">
        <w:rPr>
          <w:rFonts w:cs="Arial"/>
          <w:bCs/>
          <w:iCs/>
          <w:color w:val="000000" w:themeColor="text1"/>
          <w:sz w:val="24"/>
          <w:szCs w:val="24"/>
          <w:lang w:eastAsia="zh-TW"/>
        </w:rPr>
        <w:t xml:space="preserve">4.3.1 </w:t>
      </w:r>
      <w:bookmarkStart w:id="41" w:name="OLE_LINK119"/>
      <w:r w:rsidRPr="00900FC3">
        <w:rPr>
          <w:rFonts w:cs="Arial"/>
          <w:bCs/>
          <w:iCs/>
          <w:color w:val="000000" w:themeColor="text1"/>
          <w:sz w:val="24"/>
          <w:szCs w:val="24"/>
          <w:lang w:eastAsia="zh-TW"/>
        </w:rPr>
        <w:t xml:space="preserve">To which cell does the config </w:t>
      </w:r>
      <w:proofErr w:type="gramStart"/>
      <w:r w:rsidRPr="00900FC3">
        <w:rPr>
          <w:rFonts w:cs="Arial"/>
          <w:bCs/>
          <w:iCs/>
          <w:color w:val="000000" w:themeColor="text1"/>
          <w:sz w:val="24"/>
          <w:szCs w:val="24"/>
          <w:lang w:eastAsia="zh-TW"/>
        </w:rPr>
        <w:t>applies</w:t>
      </w:r>
      <w:bookmarkEnd w:id="40"/>
      <w:bookmarkEnd w:id="41"/>
      <w:proofErr w:type="gramEnd"/>
    </w:p>
    <w:p w14:paraId="58B9E906" w14:textId="4ECFD2AF" w:rsidR="00897085" w:rsidRDefault="00900FC3" w:rsidP="00E02D48">
      <w:pPr>
        <w:rPr>
          <w:rFonts w:ascii="Times New Roman" w:eastAsia="新細明體" w:hAnsi="Times New Roman"/>
          <w:b/>
          <w:bCs/>
          <w:szCs w:val="20"/>
          <w:u w:val="single"/>
          <w:lang w:eastAsia="zh-TW"/>
        </w:rPr>
      </w:pPr>
      <w:bookmarkStart w:id="42" w:name="OLE_LINK123"/>
      <w:r>
        <w:rPr>
          <w:rFonts w:ascii="Times New Roman" w:eastAsia="新細明體" w:hAnsi="Times New Roman"/>
          <w:szCs w:val="20"/>
          <w:lang w:eastAsia="zh-TW"/>
        </w:rPr>
        <w:t>For this part, we have the following</w:t>
      </w:r>
      <w:r w:rsidR="001F444D">
        <w:rPr>
          <w:rFonts w:ascii="Times New Roman" w:eastAsia="新細明體" w:hAnsi="Times New Roman"/>
          <w:szCs w:val="20"/>
          <w:lang w:eastAsia="zh-TW"/>
        </w:rPr>
        <w:t xml:space="preserve"> observation and</w:t>
      </w:r>
      <w:r>
        <w:rPr>
          <w:rFonts w:ascii="Times New Roman" w:eastAsia="新細明體" w:hAnsi="Times New Roman"/>
          <w:szCs w:val="20"/>
          <w:lang w:eastAsia="zh-TW"/>
        </w:rPr>
        <w:t xml:space="preserve"> proposal:</w:t>
      </w:r>
    </w:p>
    <w:p w14:paraId="482B92EB" w14:textId="77777777" w:rsidR="005D3E0E" w:rsidRDefault="005D3E0E" w:rsidP="00E02D48">
      <w:pPr>
        <w:rPr>
          <w:rFonts w:ascii="Times New Roman" w:eastAsia="新細明體" w:hAnsi="Times New Roman"/>
          <w:b/>
          <w:bCs/>
          <w:szCs w:val="20"/>
          <w:u w:val="single"/>
          <w:lang w:eastAsia="zh-TW"/>
        </w:rPr>
      </w:pPr>
    </w:p>
    <w:p w14:paraId="6B26D3F3" w14:textId="12B49C60" w:rsidR="00900FC3" w:rsidRPr="00900FC3" w:rsidRDefault="00A219A6" w:rsidP="00E02D48">
      <w:pPr>
        <w:rPr>
          <w:rFonts w:ascii="Times New Roman" w:eastAsia="新細明體" w:hAnsi="Times New Roman"/>
          <w:b/>
          <w:bCs/>
          <w:szCs w:val="20"/>
          <w:u w:val="single"/>
          <w:lang w:eastAsia="zh-TW"/>
        </w:rPr>
      </w:pPr>
      <w:bookmarkStart w:id="43" w:name="OLE_LINK121"/>
      <w:bookmarkStart w:id="44" w:name="OLE_LINK146"/>
      <w:r>
        <w:rPr>
          <w:rFonts w:ascii="Times New Roman" w:hAnsi="Times New Roman"/>
          <w:b/>
          <w:bCs/>
          <w:color w:val="000000"/>
          <w:kern w:val="24"/>
          <w:szCs w:val="20"/>
          <w:u w:val="single"/>
        </w:rPr>
        <w:t>Observation</w:t>
      </w:r>
      <w:r w:rsidR="00CA154B">
        <w:rPr>
          <w:rFonts w:ascii="Times New Roman" w:hAnsi="Times New Roman"/>
          <w:b/>
          <w:bCs/>
          <w:color w:val="000000"/>
          <w:kern w:val="24"/>
          <w:szCs w:val="20"/>
          <w:u w:val="single"/>
        </w:rPr>
        <w:t xml:space="preserve"> 2</w:t>
      </w:r>
      <w:r w:rsidR="00900FC3" w:rsidRPr="00CC464A">
        <w:rPr>
          <w:rFonts w:ascii="Times New Roman" w:hAnsi="Times New Roman"/>
          <w:b/>
          <w:bCs/>
          <w:color w:val="000000"/>
          <w:kern w:val="24"/>
          <w:szCs w:val="20"/>
          <w:u w:val="single"/>
        </w:rPr>
        <w:t>:</w:t>
      </w:r>
      <w:r w:rsidR="00900FC3" w:rsidRPr="00CC464A">
        <w:rPr>
          <w:rFonts w:ascii="Times New Roman" w:hAnsi="Times New Roman"/>
          <w:b/>
          <w:bCs/>
          <w:color w:val="000000"/>
          <w:kern w:val="24"/>
          <w:szCs w:val="20"/>
        </w:rPr>
        <w:t xml:space="preserve"> </w:t>
      </w:r>
      <w:r w:rsidR="00900FC3">
        <w:rPr>
          <w:rFonts w:ascii="Times New Roman" w:hAnsi="Times New Roman"/>
          <w:b/>
          <w:bCs/>
          <w:color w:val="000000"/>
          <w:kern w:val="24"/>
          <w:szCs w:val="20"/>
        </w:rPr>
        <w:t>For “t</w:t>
      </w:r>
      <w:r w:rsidR="00900FC3" w:rsidRPr="00900FC3">
        <w:rPr>
          <w:rFonts w:ascii="Times New Roman" w:hAnsi="Times New Roman"/>
          <w:b/>
          <w:bCs/>
          <w:color w:val="000000"/>
          <w:kern w:val="24"/>
          <w:szCs w:val="20"/>
        </w:rPr>
        <w:t>o which cell does the config applies</w:t>
      </w:r>
      <w:r w:rsidR="00900FC3">
        <w:rPr>
          <w:rFonts w:ascii="Times New Roman" w:hAnsi="Times New Roman"/>
          <w:b/>
          <w:bCs/>
          <w:color w:val="000000"/>
          <w:kern w:val="24"/>
          <w:szCs w:val="20"/>
        </w:rPr>
        <w:t>”</w:t>
      </w:r>
      <w:r w:rsidR="00900FC3" w:rsidRPr="00900FC3">
        <w:t xml:space="preserve"> </w:t>
      </w:r>
      <w:r w:rsidR="00900FC3" w:rsidRPr="00900FC3">
        <w:rPr>
          <w:rFonts w:ascii="Times New Roman" w:hAnsi="Times New Roman"/>
          <w:b/>
          <w:bCs/>
          <w:color w:val="000000"/>
          <w:kern w:val="24"/>
          <w:szCs w:val="20"/>
        </w:rPr>
        <w:t>inside the UL WUS configuration</w:t>
      </w:r>
      <w:r w:rsidR="00900FC3">
        <w:rPr>
          <w:rFonts w:ascii="Times New Roman" w:hAnsi="Times New Roman"/>
          <w:b/>
          <w:bCs/>
          <w:color w:val="000000"/>
          <w:kern w:val="24"/>
          <w:szCs w:val="20"/>
        </w:rPr>
        <w:t xml:space="preserve">, the following is </w:t>
      </w:r>
      <w:r w:rsidR="001F444D">
        <w:rPr>
          <w:rFonts w:ascii="Times New Roman" w:hAnsi="Times New Roman"/>
          <w:b/>
          <w:bCs/>
          <w:color w:val="000000"/>
          <w:kern w:val="24"/>
          <w:szCs w:val="20"/>
        </w:rPr>
        <w:t>observed</w:t>
      </w:r>
      <w:r w:rsidR="00900FC3">
        <w:rPr>
          <w:rFonts w:ascii="Times New Roman" w:hAnsi="Times New Roman"/>
          <w:b/>
          <w:bCs/>
          <w:color w:val="000000"/>
          <w:kern w:val="24"/>
          <w:szCs w:val="20"/>
        </w:rPr>
        <w:t>:</w:t>
      </w:r>
    </w:p>
    <w:bookmarkEnd w:id="42"/>
    <w:bookmarkEnd w:id="43"/>
    <w:p w14:paraId="09899E2A" w14:textId="77777777" w:rsidR="00900FC3" w:rsidRPr="00900FC3" w:rsidRDefault="00900FC3" w:rsidP="00900FC3">
      <w:pPr>
        <w:pStyle w:val="a8"/>
        <w:numPr>
          <w:ilvl w:val="0"/>
          <w:numId w:val="66"/>
        </w:numPr>
        <w:ind w:leftChars="0"/>
        <w:rPr>
          <w:rFonts w:ascii="Times New Roman" w:eastAsia="新細明體" w:hAnsi="Times New Roman"/>
          <w:b/>
          <w:bCs/>
          <w:szCs w:val="20"/>
          <w:lang w:val="en-US" w:eastAsia="zh-TW"/>
        </w:rPr>
      </w:pPr>
      <w:r w:rsidRPr="00900FC3">
        <w:rPr>
          <w:rFonts w:ascii="Times New Roman" w:eastAsia="新細明體" w:hAnsi="Times New Roman"/>
          <w:b/>
          <w:bCs/>
          <w:szCs w:val="20"/>
          <w:lang w:val="en-US" w:eastAsia="zh-TW"/>
        </w:rPr>
        <w:t xml:space="preserve">Identifier of the cell(s): PCI </w:t>
      </w:r>
      <w:r w:rsidRPr="00900FC3">
        <w:rPr>
          <w:rFonts w:hint="eastAsia"/>
          <w:lang w:val="en-US"/>
        </w:rPr>
        <w:sym w:font="Wingdings" w:char="F0E0"/>
      </w:r>
      <w:r w:rsidRPr="00900FC3">
        <w:rPr>
          <w:rFonts w:ascii="Times New Roman" w:eastAsia="新細明體" w:hAnsi="Times New Roman"/>
          <w:b/>
          <w:bCs/>
          <w:szCs w:val="20"/>
          <w:lang w:val="en-US" w:eastAsia="zh-TW"/>
        </w:rPr>
        <w:t xml:space="preserve"> </w:t>
      </w:r>
      <w:proofErr w:type="gramStart"/>
      <w:r w:rsidRPr="00900FC3">
        <w:rPr>
          <w:rFonts w:ascii="Times New Roman" w:eastAsia="新細明體" w:hAnsi="Times New Roman"/>
          <w:b/>
          <w:bCs/>
          <w:szCs w:val="20"/>
          <w:highlight w:val="green"/>
          <w:lang w:val="en-US" w:eastAsia="zh-TW"/>
        </w:rPr>
        <w:t>needed</w:t>
      </w:r>
      <w:proofErr w:type="gramEnd"/>
    </w:p>
    <w:p w14:paraId="7F856089" w14:textId="2D7BC908" w:rsidR="00900FC3" w:rsidRPr="00900FC3" w:rsidRDefault="00900FC3" w:rsidP="00900FC3">
      <w:pPr>
        <w:pStyle w:val="a8"/>
        <w:numPr>
          <w:ilvl w:val="0"/>
          <w:numId w:val="66"/>
        </w:numPr>
        <w:ind w:leftChars="0"/>
        <w:rPr>
          <w:rFonts w:ascii="Times New Roman" w:eastAsia="新細明體" w:hAnsi="Times New Roman"/>
          <w:b/>
          <w:bCs/>
          <w:szCs w:val="20"/>
          <w:lang w:val="en-US" w:eastAsia="zh-TW"/>
        </w:rPr>
      </w:pPr>
      <w:r w:rsidRPr="00900FC3">
        <w:rPr>
          <w:rFonts w:ascii="Times New Roman" w:eastAsia="新細明體" w:hAnsi="Times New Roman"/>
          <w:b/>
          <w:bCs/>
          <w:szCs w:val="20"/>
          <w:lang w:val="en-US" w:eastAsia="zh-TW"/>
        </w:rPr>
        <w:lastRenderedPageBreak/>
        <w:t>ARFCN: (absolute radio-</w:t>
      </w:r>
      <w:proofErr w:type="spellStart"/>
      <w:r w:rsidRPr="00900FC3">
        <w:rPr>
          <w:rFonts w:ascii="Times New Roman" w:eastAsia="新細明體" w:hAnsi="Times New Roman"/>
          <w:b/>
          <w:bCs/>
          <w:szCs w:val="20"/>
          <w:lang w:val="en-US" w:eastAsia="zh-TW"/>
        </w:rPr>
        <w:t>freq</w:t>
      </w:r>
      <w:proofErr w:type="spellEnd"/>
      <w:r w:rsidRPr="00900FC3">
        <w:rPr>
          <w:rFonts w:ascii="Times New Roman" w:eastAsia="新細明體" w:hAnsi="Times New Roman"/>
          <w:b/>
          <w:bCs/>
          <w:szCs w:val="20"/>
          <w:lang w:val="en-US" w:eastAsia="zh-TW"/>
        </w:rPr>
        <w:t xml:space="preserve"> channel number) </w:t>
      </w:r>
      <w:r w:rsidRPr="00900FC3">
        <w:rPr>
          <w:rFonts w:hint="eastAsia"/>
          <w:lang w:val="en-US"/>
        </w:rPr>
        <w:sym w:font="Wingdings" w:char="F0E0"/>
      </w:r>
      <w:r w:rsidRPr="00900FC3">
        <w:rPr>
          <w:rFonts w:ascii="Times New Roman" w:eastAsia="新細明體" w:hAnsi="Times New Roman"/>
          <w:b/>
          <w:bCs/>
          <w:szCs w:val="20"/>
          <w:lang w:val="en-US" w:eastAsia="zh-TW"/>
        </w:rPr>
        <w:t xml:space="preserve"> </w:t>
      </w:r>
      <w:r>
        <w:rPr>
          <w:rFonts w:ascii="Times New Roman" w:eastAsia="新細明體" w:hAnsi="Times New Roman"/>
          <w:b/>
          <w:bCs/>
          <w:szCs w:val="20"/>
          <w:highlight w:val="yellow"/>
          <w:lang w:val="en-US" w:eastAsia="zh-TW"/>
        </w:rPr>
        <w:t xml:space="preserve">May not be </w:t>
      </w:r>
      <w:proofErr w:type="gramStart"/>
      <w:r>
        <w:rPr>
          <w:rFonts w:ascii="Times New Roman" w:eastAsia="新細明體" w:hAnsi="Times New Roman"/>
          <w:b/>
          <w:bCs/>
          <w:szCs w:val="20"/>
          <w:highlight w:val="yellow"/>
          <w:lang w:val="en-US" w:eastAsia="zh-TW"/>
        </w:rPr>
        <w:t>needed</w:t>
      </w:r>
      <w:proofErr w:type="gramEnd"/>
      <w:r w:rsidRPr="00900FC3">
        <w:rPr>
          <w:rFonts w:ascii="Times New Roman" w:eastAsia="新細明體" w:hAnsi="Times New Roman"/>
          <w:b/>
          <w:bCs/>
          <w:szCs w:val="20"/>
          <w:highlight w:val="yellow"/>
          <w:lang w:val="en-US" w:eastAsia="zh-TW"/>
        </w:rPr>
        <w:t xml:space="preserve"> </w:t>
      </w:r>
    </w:p>
    <w:p w14:paraId="60B1DC8E" w14:textId="54A40855" w:rsidR="005D3E0E" w:rsidRPr="00900FC3" w:rsidRDefault="00900FC3" w:rsidP="00E02D48">
      <w:pPr>
        <w:pStyle w:val="a8"/>
        <w:numPr>
          <w:ilvl w:val="1"/>
          <w:numId w:val="66"/>
        </w:numPr>
        <w:ind w:leftChars="0"/>
        <w:rPr>
          <w:rFonts w:ascii="Times New Roman" w:eastAsia="新細明體" w:hAnsi="Times New Roman"/>
          <w:b/>
          <w:bCs/>
          <w:szCs w:val="20"/>
          <w:lang w:val="en-US" w:eastAsia="zh-TW"/>
        </w:rPr>
      </w:pPr>
      <w:r w:rsidRPr="00900FC3">
        <w:rPr>
          <w:rFonts w:ascii="Times New Roman" w:eastAsia="新細明體" w:hAnsi="Times New Roman"/>
          <w:b/>
          <w:bCs/>
          <w:szCs w:val="20"/>
          <w:lang w:val="en-US" w:eastAsia="zh-TW"/>
        </w:rPr>
        <w:t>If this</w:t>
      </w:r>
      <w:r>
        <w:rPr>
          <w:rFonts w:ascii="Times New Roman" w:eastAsia="新細明體" w:hAnsi="Times New Roman"/>
          <w:b/>
          <w:bCs/>
          <w:szCs w:val="20"/>
          <w:lang w:val="en-US" w:eastAsia="zh-TW"/>
        </w:rPr>
        <w:t xml:space="preserve"> ARFCN</w:t>
      </w:r>
      <w:r w:rsidRPr="00900FC3">
        <w:rPr>
          <w:rFonts w:ascii="Times New Roman" w:eastAsia="新細明體" w:hAnsi="Times New Roman"/>
          <w:b/>
          <w:bCs/>
          <w:szCs w:val="20"/>
          <w:lang w:val="en-US" w:eastAsia="zh-TW"/>
        </w:rPr>
        <w:t xml:space="preserve"> is for DL, then it seems not needed as it would be obtained later in SIB1</w:t>
      </w:r>
      <w:r w:rsidR="00BE5278">
        <w:rPr>
          <w:rFonts w:ascii="Times New Roman" w:eastAsia="新細明體" w:hAnsi="Times New Roman"/>
          <w:b/>
          <w:bCs/>
          <w:szCs w:val="20"/>
          <w:lang w:val="en-US" w:eastAsia="zh-TW"/>
        </w:rPr>
        <w:t>.</w:t>
      </w:r>
    </w:p>
    <w:p w14:paraId="4192E61D" w14:textId="64301AAD" w:rsidR="00CC464A" w:rsidRDefault="00900FC3" w:rsidP="00900FC3">
      <w:pPr>
        <w:ind w:firstLine="480"/>
        <w:rPr>
          <w:rFonts w:ascii="Times New Roman" w:eastAsia="新細明體" w:hAnsi="Times New Roman"/>
          <w:b/>
          <w:bCs/>
          <w:szCs w:val="20"/>
          <w:lang w:val="en-US" w:eastAsia="zh-TW"/>
        </w:rPr>
      </w:pPr>
      <w:r>
        <w:rPr>
          <w:noProof/>
        </w:rPr>
        <w:drawing>
          <wp:inline distT="0" distB="0" distL="0" distR="0" wp14:anchorId="247C572F" wp14:editId="763CB024">
            <wp:extent cx="4355530" cy="487791"/>
            <wp:effectExtent l="0" t="0" r="6985"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8"/>
                    <a:stretch>
                      <a:fillRect/>
                    </a:stretch>
                  </pic:blipFill>
                  <pic:spPr>
                    <a:xfrm>
                      <a:off x="0" y="0"/>
                      <a:ext cx="4400811" cy="492862"/>
                    </a:xfrm>
                    <a:prstGeom prst="rect">
                      <a:avLst/>
                    </a:prstGeom>
                  </pic:spPr>
                </pic:pic>
              </a:graphicData>
            </a:graphic>
          </wp:inline>
        </w:drawing>
      </w:r>
    </w:p>
    <w:p w14:paraId="1E65CC6A" w14:textId="77777777" w:rsidR="00900FC3" w:rsidRDefault="00900FC3" w:rsidP="00E02D48">
      <w:pPr>
        <w:rPr>
          <w:rFonts w:ascii="Times New Roman" w:eastAsia="新細明體" w:hAnsi="Times New Roman"/>
          <w:b/>
          <w:bCs/>
          <w:szCs w:val="20"/>
          <w:lang w:val="en-US" w:eastAsia="zh-TW"/>
        </w:rPr>
      </w:pPr>
    </w:p>
    <w:p w14:paraId="3D8654A7" w14:textId="6363B18C" w:rsidR="00A219A6" w:rsidRDefault="00A219A6" w:rsidP="00E02D48">
      <w:pPr>
        <w:rPr>
          <w:rFonts w:ascii="Times New Roman" w:eastAsia="新細明體" w:hAnsi="Times New Roman"/>
          <w:b/>
          <w:bCs/>
          <w:szCs w:val="20"/>
          <w:lang w:val="en-US" w:eastAsia="zh-TW"/>
        </w:rPr>
      </w:pPr>
      <w:bookmarkStart w:id="45" w:name="OLE_LINK62"/>
      <w:r w:rsidRPr="00A219A6">
        <w:rPr>
          <w:rFonts w:ascii="Times New Roman" w:eastAsia="新細明體" w:hAnsi="Times New Roman" w:hint="eastAsia"/>
          <w:b/>
          <w:bCs/>
          <w:szCs w:val="20"/>
          <w:u w:val="single"/>
          <w:lang w:val="en-US" w:eastAsia="zh-TW"/>
        </w:rPr>
        <w:t>P</w:t>
      </w:r>
      <w:r w:rsidRPr="00A219A6">
        <w:rPr>
          <w:rFonts w:ascii="Times New Roman" w:eastAsia="新細明體" w:hAnsi="Times New Roman"/>
          <w:b/>
          <w:bCs/>
          <w:szCs w:val="20"/>
          <w:u w:val="single"/>
          <w:lang w:val="en-US" w:eastAsia="zh-TW"/>
        </w:rPr>
        <w:t>roposal</w:t>
      </w:r>
      <w:r w:rsidR="00CA154B">
        <w:rPr>
          <w:rFonts w:ascii="Times New Roman" w:eastAsia="新細明體" w:hAnsi="Times New Roman"/>
          <w:b/>
          <w:bCs/>
          <w:szCs w:val="20"/>
          <w:u w:val="single"/>
          <w:lang w:val="en-US" w:eastAsia="zh-TW"/>
        </w:rPr>
        <w:t xml:space="preserve"> 5</w:t>
      </w:r>
      <w:r>
        <w:rPr>
          <w:rFonts w:ascii="Times New Roman" w:eastAsia="新細明體" w:hAnsi="Times New Roman"/>
          <w:b/>
          <w:bCs/>
          <w:szCs w:val="20"/>
          <w:lang w:val="en-US" w:eastAsia="zh-TW"/>
        </w:rPr>
        <w:t xml:space="preserve">: </w:t>
      </w:r>
      <w:r w:rsidR="007D21B0">
        <w:rPr>
          <w:rFonts w:ascii="Times New Roman" w:eastAsia="新細明體" w:hAnsi="Times New Roman"/>
          <w:b/>
          <w:bCs/>
          <w:szCs w:val="20"/>
          <w:lang w:val="en-US" w:eastAsia="zh-TW"/>
        </w:rPr>
        <w:t>For the purpose of “t</w:t>
      </w:r>
      <w:r w:rsidR="007D21B0" w:rsidRPr="007D21B0">
        <w:rPr>
          <w:rFonts w:ascii="Times New Roman" w:eastAsia="新細明體" w:hAnsi="Times New Roman"/>
          <w:b/>
          <w:bCs/>
          <w:szCs w:val="20"/>
          <w:lang w:val="en-US" w:eastAsia="zh-TW"/>
        </w:rPr>
        <w:t>o which cell does the config</w:t>
      </w:r>
      <w:r w:rsidR="00075E21">
        <w:rPr>
          <w:rFonts w:ascii="Times New Roman" w:eastAsia="新細明體" w:hAnsi="Times New Roman"/>
          <w:b/>
          <w:bCs/>
          <w:szCs w:val="20"/>
          <w:lang w:val="en-US" w:eastAsia="zh-TW"/>
        </w:rPr>
        <w:t>uration</w:t>
      </w:r>
      <w:r w:rsidR="007D21B0" w:rsidRPr="007D21B0">
        <w:rPr>
          <w:rFonts w:ascii="Times New Roman" w:eastAsia="新細明體" w:hAnsi="Times New Roman"/>
          <w:b/>
          <w:bCs/>
          <w:szCs w:val="20"/>
          <w:lang w:val="en-US" w:eastAsia="zh-TW"/>
        </w:rPr>
        <w:t xml:space="preserve"> applies</w:t>
      </w:r>
      <w:r w:rsidR="007D21B0">
        <w:rPr>
          <w:rFonts w:ascii="Times New Roman" w:eastAsia="新細明體" w:hAnsi="Times New Roman"/>
          <w:b/>
          <w:bCs/>
          <w:szCs w:val="20"/>
          <w:lang w:val="en-US" w:eastAsia="zh-TW"/>
        </w:rPr>
        <w:t xml:space="preserve">”, at least the following parameters are </w:t>
      </w:r>
      <w:r w:rsidR="00075E21">
        <w:rPr>
          <w:rFonts w:ascii="Times New Roman" w:eastAsia="新細明體" w:hAnsi="Times New Roman"/>
          <w:b/>
          <w:bCs/>
          <w:szCs w:val="20"/>
          <w:lang w:val="en-US" w:eastAsia="zh-TW"/>
        </w:rPr>
        <w:t>included</w:t>
      </w:r>
      <w:r w:rsidR="007D21B0">
        <w:rPr>
          <w:rFonts w:ascii="Times New Roman" w:eastAsia="新細明體" w:hAnsi="Times New Roman"/>
          <w:b/>
          <w:bCs/>
          <w:szCs w:val="20"/>
          <w:lang w:val="en-US" w:eastAsia="zh-TW"/>
        </w:rPr>
        <w:t xml:space="preserve"> in the UL-WUS configuration. </w:t>
      </w:r>
      <w:bookmarkEnd w:id="45"/>
    </w:p>
    <w:tbl>
      <w:tblPr>
        <w:tblStyle w:val="af"/>
        <w:tblW w:w="9630" w:type="dxa"/>
        <w:tblInd w:w="0" w:type="dxa"/>
        <w:tblLayout w:type="fixed"/>
        <w:tblLook w:val="04A0" w:firstRow="1" w:lastRow="0" w:firstColumn="1" w:lastColumn="0" w:noHBand="0" w:noVBand="1"/>
      </w:tblPr>
      <w:tblGrid>
        <w:gridCol w:w="2121"/>
        <w:gridCol w:w="1983"/>
        <w:gridCol w:w="5526"/>
      </w:tblGrid>
      <w:tr w:rsidR="007D21B0" w14:paraId="736E009C" w14:textId="77777777" w:rsidTr="007D21B0">
        <w:trPr>
          <w:trHeight w:val="300"/>
        </w:trPr>
        <w:tc>
          <w:tcPr>
            <w:tcW w:w="2121" w:type="dxa"/>
            <w:tcBorders>
              <w:top w:val="single" w:sz="4" w:space="0" w:color="auto"/>
              <w:left w:val="single" w:sz="4" w:space="0" w:color="auto"/>
              <w:bottom w:val="single" w:sz="4" w:space="0" w:color="auto"/>
              <w:right w:val="single" w:sz="4" w:space="0" w:color="auto"/>
            </w:tcBorders>
            <w:hideMark/>
          </w:tcPr>
          <w:p w14:paraId="088832F8" w14:textId="77777777" w:rsidR="007D21B0" w:rsidRDefault="007D21B0">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6C18186D" w14:textId="77777777" w:rsidR="007D21B0" w:rsidRDefault="007D21B0">
            <w:pPr>
              <w:rPr>
                <w:rFonts w:ascii="Times New Roman" w:hAnsi="Times New Roman"/>
                <w:b/>
                <w:bCs/>
                <w:szCs w:val="20"/>
                <w:lang w:eastAsia="ja-JP"/>
              </w:rPr>
            </w:pPr>
            <w:r>
              <w:rPr>
                <w:rFonts w:ascii="Times New Roman" w:hAnsi="Times New Roman"/>
                <w:b/>
                <w:bCs/>
                <w:szCs w:val="20"/>
                <w:lang w:eastAsia="ja-JP"/>
              </w:rPr>
              <w:t>Parameters</w:t>
            </w:r>
          </w:p>
        </w:tc>
      </w:tr>
      <w:tr w:rsidR="007D21B0" w14:paraId="5FD9B736" w14:textId="77777777" w:rsidTr="007D21B0">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5E1A59FB" w14:textId="0859DFB1" w:rsidR="007D21B0" w:rsidRDefault="007D21B0">
            <w:pPr>
              <w:rPr>
                <w:rFonts w:ascii="Times New Roman" w:hAnsi="Times New Roman"/>
                <w:b/>
                <w:bCs/>
                <w:szCs w:val="20"/>
                <w:lang w:eastAsia="ja-JP"/>
              </w:rPr>
            </w:pPr>
            <w:r>
              <w:rPr>
                <w:rFonts w:ascii="Times New Roman" w:hAnsi="Times New Roman"/>
                <w:b/>
                <w:bCs/>
                <w:szCs w:val="20"/>
                <w:lang w:eastAsia="ja-JP"/>
              </w:rPr>
              <w:t>To which cell does the config</w:t>
            </w:r>
            <w:r w:rsidR="00775642">
              <w:rPr>
                <w:rFonts w:ascii="Times New Roman" w:hAnsi="Times New Roman"/>
                <w:b/>
                <w:bCs/>
                <w:szCs w:val="20"/>
                <w:lang w:eastAsia="ja-JP"/>
              </w:rPr>
              <w:t>uration</w:t>
            </w:r>
            <w:r>
              <w:rPr>
                <w:rFonts w:ascii="Times New Roman" w:hAnsi="Times New Roman"/>
                <w:b/>
                <w:bCs/>
                <w:szCs w:val="20"/>
                <w:lang w:eastAsia="ja-JP"/>
              </w:rPr>
              <w:t xml:space="preserve">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33FACF05" w14:textId="77777777" w:rsidR="007D21B0" w:rsidRDefault="007D21B0">
            <w:pPr>
              <w:rPr>
                <w:rFonts w:ascii="Times New Roman" w:hAnsi="Times New Roman"/>
                <w:b/>
                <w:bCs/>
                <w:szCs w:val="20"/>
                <w:lang w:eastAsia="ja-JP"/>
              </w:rPr>
            </w:pPr>
            <w:r>
              <w:rPr>
                <w:rFonts w:ascii="Times New Roman" w:hAnsi="Times New Roman"/>
                <w:b/>
                <w:bCs/>
                <w:szCs w:val="20"/>
                <w:lang w:eastAsia="ja-JP"/>
              </w:rPr>
              <w:t>NES-CellId</w:t>
            </w:r>
          </w:p>
        </w:tc>
        <w:tc>
          <w:tcPr>
            <w:tcW w:w="5526" w:type="dxa"/>
            <w:tcBorders>
              <w:top w:val="single" w:sz="4" w:space="0" w:color="auto"/>
              <w:left w:val="single" w:sz="4" w:space="0" w:color="auto"/>
              <w:bottom w:val="single" w:sz="4" w:space="0" w:color="auto"/>
              <w:right w:val="single" w:sz="4" w:space="0" w:color="auto"/>
            </w:tcBorders>
            <w:hideMark/>
          </w:tcPr>
          <w:p w14:paraId="37E4CEAE" w14:textId="77777777" w:rsidR="007D21B0" w:rsidRDefault="007D21B0">
            <w:pPr>
              <w:rPr>
                <w:rFonts w:ascii="Times New Roman" w:hAnsi="Times New Roman"/>
                <w:szCs w:val="20"/>
                <w:lang w:eastAsia="ja-JP"/>
              </w:rPr>
            </w:pPr>
            <w:r>
              <w:rPr>
                <w:rFonts w:ascii="Times New Roman" w:hAnsi="Times New Roman"/>
                <w:szCs w:val="20"/>
                <w:lang w:eastAsia="ja-JP"/>
              </w:rPr>
              <w:t xml:space="preserve">PhysCellId </w:t>
            </w:r>
          </w:p>
        </w:tc>
      </w:tr>
      <w:tr w:rsidR="007D21B0" w14:paraId="0771DB03" w14:textId="77777777" w:rsidTr="007D21B0">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E566FD4" w14:textId="77777777" w:rsidR="007D21B0" w:rsidRDefault="007D21B0">
            <w:pPr>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50CF05C" w14:textId="77777777" w:rsidR="007D21B0" w:rsidRDefault="007D21B0">
            <w:pPr>
              <w:rPr>
                <w:rFonts w:ascii="Times New Roman" w:hAnsi="Times New Roman"/>
                <w:b/>
                <w:bCs/>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2C6DB2D2" w14:textId="641D86B2" w:rsidR="007D21B0" w:rsidRDefault="00075E21">
            <w:pPr>
              <w:rPr>
                <w:rFonts w:ascii="Times New Roman" w:hAnsi="Times New Roman"/>
                <w:szCs w:val="20"/>
                <w:lang w:eastAsia="ja-JP"/>
              </w:rPr>
            </w:pPr>
            <w:r>
              <w:rPr>
                <w:rFonts w:ascii="Times New Roman" w:hAnsi="Times New Roman"/>
                <w:szCs w:val="20"/>
                <w:lang w:eastAsia="ja-JP"/>
              </w:rPr>
              <w:t>[</w:t>
            </w:r>
            <w:r w:rsidR="007D21B0">
              <w:rPr>
                <w:rFonts w:ascii="Times New Roman" w:hAnsi="Times New Roman"/>
                <w:szCs w:val="20"/>
                <w:lang w:eastAsia="ja-JP"/>
              </w:rPr>
              <w:t>ARFCN-ValueNR</w:t>
            </w:r>
            <w:r>
              <w:rPr>
                <w:rFonts w:ascii="Times New Roman" w:hAnsi="Times New Roman"/>
                <w:szCs w:val="20"/>
                <w:lang w:eastAsia="ja-JP"/>
              </w:rPr>
              <w:t>]</w:t>
            </w:r>
          </w:p>
        </w:tc>
      </w:tr>
    </w:tbl>
    <w:p w14:paraId="71BDCE8E" w14:textId="77777777" w:rsidR="003E5189" w:rsidRPr="003E5189" w:rsidRDefault="003E5189" w:rsidP="003E5189">
      <w:pPr>
        <w:rPr>
          <w:rFonts w:ascii="Times New Roman" w:eastAsia="新細明體" w:hAnsi="Times New Roman"/>
          <w:szCs w:val="20"/>
          <w:lang w:eastAsia="zh-TW"/>
        </w:rPr>
      </w:pPr>
      <w:bookmarkStart w:id="46" w:name="OLE_LINK125"/>
    </w:p>
    <w:p w14:paraId="50951845" w14:textId="5513C01C" w:rsidR="00900FC3" w:rsidRDefault="00900FC3" w:rsidP="00900FC3">
      <w:pPr>
        <w:pStyle w:val="3"/>
        <w:tabs>
          <w:tab w:val="left" w:pos="480"/>
        </w:tabs>
        <w:ind w:left="0" w:firstLine="0"/>
        <w:rPr>
          <w:rFonts w:eastAsia="新細明體" w:cs="Arial"/>
          <w:bCs/>
          <w:iCs/>
          <w:color w:val="000000" w:themeColor="text1"/>
          <w:sz w:val="24"/>
          <w:szCs w:val="24"/>
          <w:lang w:eastAsia="zh-TW"/>
        </w:rPr>
      </w:pPr>
      <w:r>
        <w:rPr>
          <w:rFonts w:cs="Arial"/>
          <w:bCs/>
          <w:iCs/>
          <w:color w:val="000000" w:themeColor="text1"/>
          <w:sz w:val="24"/>
          <w:szCs w:val="24"/>
          <w:lang w:eastAsia="zh-TW"/>
        </w:rPr>
        <w:t xml:space="preserve">4.3.2 </w:t>
      </w:r>
      <w:bookmarkStart w:id="47" w:name="OLE_LINK124"/>
      <w:r w:rsidR="00B2399B" w:rsidRPr="00B2399B">
        <w:rPr>
          <w:rFonts w:cs="Arial"/>
          <w:bCs/>
          <w:i/>
          <w:color w:val="000000" w:themeColor="text1"/>
          <w:sz w:val="24"/>
          <w:szCs w:val="24"/>
          <w:lang w:eastAsia="zh-TW"/>
        </w:rPr>
        <w:t>SI</w:t>
      </w:r>
      <w:r w:rsidR="00BE5278">
        <w:rPr>
          <w:rFonts w:cs="Arial"/>
          <w:bCs/>
          <w:i/>
          <w:color w:val="000000" w:themeColor="text1"/>
          <w:sz w:val="24"/>
          <w:szCs w:val="24"/>
          <w:lang w:eastAsia="zh-TW"/>
        </w:rPr>
        <w:t>B1</w:t>
      </w:r>
      <w:r w:rsidR="00B2399B" w:rsidRPr="00B2399B">
        <w:rPr>
          <w:rFonts w:cs="Arial"/>
          <w:bCs/>
          <w:i/>
          <w:color w:val="000000" w:themeColor="text1"/>
          <w:sz w:val="24"/>
          <w:szCs w:val="24"/>
          <w:lang w:eastAsia="zh-TW"/>
        </w:rPr>
        <w:t>-RequestConfig</w:t>
      </w:r>
      <w:r w:rsidR="00B2399B" w:rsidRPr="00B2399B">
        <w:rPr>
          <w:rFonts w:cs="Arial"/>
          <w:bCs/>
          <w:iCs/>
          <w:color w:val="000000" w:themeColor="text1"/>
          <w:sz w:val="24"/>
          <w:szCs w:val="24"/>
          <w:lang w:eastAsia="zh-TW"/>
        </w:rPr>
        <w:t xml:space="preserve"> IE</w:t>
      </w:r>
      <w:r w:rsidR="00B2399B">
        <w:rPr>
          <w:rFonts w:cs="Arial"/>
          <w:bCs/>
          <w:iCs/>
          <w:color w:val="000000" w:themeColor="text1"/>
          <w:sz w:val="24"/>
          <w:szCs w:val="24"/>
          <w:lang w:eastAsia="zh-TW"/>
        </w:rPr>
        <w:t xml:space="preserve"> for WUS transmission</w:t>
      </w:r>
      <w:bookmarkEnd w:id="47"/>
    </w:p>
    <w:p w14:paraId="358D6191" w14:textId="37470674" w:rsidR="00900FC3" w:rsidRDefault="00900FC3" w:rsidP="00900FC3">
      <w:pPr>
        <w:rPr>
          <w:rFonts w:ascii="Times New Roman" w:eastAsia="新細明體" w:hAnsi="Times New Roman"/>
          <w:b/>
          <w:bCs/>
          <w:szCs w:val="20"/>
          <w:u w:val="single"/>
          <w:lang w:eastAsia="zh-TW"/>
        </w:rPr>
      </w:pPr>
      <w:r>
        <w:rPr>
          <w:rFonts w:ascii="Times New Roman" w:eastAsia="新細明體" w:hAnsi="Times New Roman"/>
          <w:szCs w:val="20"/>
          <w:lang w:eastAsia="zh-TW"/>
        </w:rPr>
        <w:t>For this part, we have the following</w:t>
      </w:r>
      <w:r w:rsidR="001F444D">
        <w:rPr>
          <w:rFonts w:ascii="Times New Roman" w:eastAsia="新細明體" w:hAnsi="Times New Roman"/>
          <w:szCs w:val="20"/>
          <w:lang w:eastAsia="zh-TW"/>
        </w:rPr>
        <w:t xml:space="preserve"> observation and</w:t>
      </w:r>
      <w:r>
        <w:rPr>
          <w:rFonts w:ascii="Times New Roman" w:eastAsia="新細明體" w:hAnsi="Times New Roman"/>
          <w:szCs w:val="20"/>
          <w:lang w:eastAsia="zh-TW"/>
        </w:rPr>
        <w:t xml:space="preserve"> proposal:</w:t>
      </w:r>
    </w:p>
    <w:p w14:paraId="0BE4BE43" w14:textId="77777777" w:rsidR="00900FC3" w:rsidRDefault="00900FC3" w:rsidP="00900FC3">
      <w:pPr>
        <w:rPr>
          <w:rFonts w:ascii="Times New Roman" w:eastAsia="新細明體" w:hAnsi="Times New Roman"/>
          <w:b/>
          <w:bCs/>
          <w:szCs w:val="20"/>
          <w:u w:val="single"/>
          <w:lang w:eastAsia="zh-TW"/>
        </w:rPr>
      </w:pPr>
    </w:p>
    <w:p w14:paraId="6163C7DC" w14:textId="316618F6" w:rsidR="00900FC3" w:rsidRDefault="001F444D" w:rsidP="00900FC3">
      <w:pPr>
        <w:rPr>
          <w:rFonts w:ascii="Times New Roman" w:eastAsia="新細明體" w:hAnsi="Times New Roman"/>
          <w:b/>
          <w:bCs/>
          <w:szCs w:val="20"/>
          <w:u w:val="single"/>
          <w:lang w:eastAsia="zh-TW"/>
        </w:rPr>
      </w:pPr>
      <w:r>
        <w:rPr>
          <w:rFonts w:ascii="Times New Roman" w:hAnsi="Times New Roman"/>
          <w:b/>
          <w:bCs/>
          <w:color w:val="000000"/>
          <w:kern w:val="24"/>
          <w:szCs w:val="20"/>
          <w:u w:val="single"/>
        </w:rPr>
        <w:t>Observation</w:t>
      </w:r>
      <w:r w:rsidR="00CA154B">
        <w:rPr>
          <w:rFonts w:ascii="Times New Roman" w:hAnsi="Times New Roman"/>
          <w:b/>
          <w:bCs/>
          <w:color w:val="000000"/>
          <w:kern w:val="24"/>
          <w:szCs w:val="20"/>
          <w:u w:val="single"/>
        </w:rPr>
        <w:t xml:space="preserve"> 3</w:t>
      </w:r>
      <w:r w:rsidR="00900FC3">
        <w:rPr>
          <w:rFonts w:ascii="Times New Roman" w:hAnsi="Times New Roman"/>
          <w:b/>
          <w:bCs/>
          <w:color w:val="000000"/>
          <w:kern w:val="24"/>
          <w:szCs w:val="20"/>
          <w:u w:val="single"/>
        </w:rPr>
        <w:t>:</w:t>
      </w:r>
      <w:r w:rsidR="00900FC3">
        <w:rPr>
          <w:rFonts w:ascii="Times New Roman" w:hAnsi="Times New Roman"/>
          <w:b/>
          <w:bCs/>
          <w:color w:val="000000"/>
          <w:kern w:val="24"/>
          <w:szCs w:val="20"/>
        </w:rPr>
        <w:t xml:space="preserve"> For “</w:t>
      </w:r>
      <w:bookmarkStart w:id="48" w:name="OLE_LINK137"/>
      <w:r w:rsidR="00B2399B" w:rsidRPr="00B2399B">
        <w:rPr>
          <w:rFonts w:ascii="Times New Roman" w:hAnsi="Times New Roman"/>
          <w:b/>
          <w:bCs/>
          <w:i/>
          <w:iCs/>
          <w:color w:val="000000"/>
          <w:kern w:val="24"/>
          <w:szCs w:val="20"/>
        </w:rPr>
        <w:t>SI</w:t>
      </w:r>
      <w:r w:rsidR="00CC27F7">
        <w:rPr>
          <w:rFonts w:ascii="Times New Roman" w:hAnsi="Times New Roman"/>
          <w:b/>
          <w:bCs/>
          <w:i/>
          <w:iCs/>
          <w:color w:val="000000"/>
          <w:kern w:val="24"/>
          <w:szCs w:val="20"/>
        </w:rPr>
        <w:t>B1</w:t>
      </w:r>
      <w:r w:rsidR="00B2399B" w:rsidRPr="00B2399B">
        <w:rPr>
          <w:rFonts w:ascii="Times New Roman" w:hAnsi="Times New Roman"/>
          <w:b/>
          <w:bCs/>
          <w:i/>
          <w:iCs/>
          <w:color w:val="000000"/>
          <w:kern w:val="24"/>
          <w:szCs w:val="20"/>
        </w:rPr>
        <w:t>-RequestConfig</w:t>
      </w:r>
      <w:bookmarkEnd w:id="48"/>
      <w:r w:rsidR="00B2399B" w:rsidRPr="00B2399B">
        <w:rPr>
          <w:rFonts w:ascii="Times New Roman" w:hAnsi="Times New Roman"/>
          <w:b/>
          <w:bCs/>
          <w:color w:val="000000"/>
          <w:kern w:val="24"/>
          <w:szCs w:val="20"/>
        </w:rPr>
        <w:t xml:space="preserve"> IE for WUS transmission</w:t>
      </w:r>
      <w:r w:rsidR="00900FC3">
        <w:rPr>
          <w:rFonts w:ascii="Times New Roman" w:hAnsi="Times New Roman"/>
          <w:b/>
          <w:bCs/>
          <w:color w:val="000000"/>
          <w:kern w:val="24"/>
          <w:szCs w:val="20"/>
        </w:rPr>
        <w:t>”</w:t>
      </w:r>
      <w:r w:rsidR="00900FC3">
        <w:t xml:space="preserve"> </w:t>
      </w:r>
      <w:r w:rsidR="00900FC3">
        <w:rPr>
          <w:rFonts w:ascii="Times New Roman" w:hAnsi="Times New Roman"/>
          <w:b/>
          <w:bCs/>
          <w:color w:val="000000"/>
          <w:kern w:val="24"/>
          <w:szCs w:val="20"/>
        </w:rPr>
        <w:t xml:space="preserve">inside the UL WUS configuration, the following is </w:t>
      </w:r>
      <w:proofErr w:type="gramStart"/>
      <w:r w:rsidR="003E5189">
        <w:rPr>
          <w:rFonts w:ascii="Times New Roman" w:hAnsi="Times New Roman"/>
          <w:b/>
          <w:bCs/>
          <w:color w:val="000000"/>
          <w:kern w:val="24"/>
          <w:szCs w:val="20"/>
        </w:rPr>
        <w:t>observed</w:t>
      </w:r>
      <w:proofErr w:type="gramEnd"/>
    </w:p>
    <w:p w14:paraId="57DCCB7E" w14:textId="02552802" w:rsidR="00BB6889" w:rsidRPr="00BB6889" w:rsidRDefault="00BB6889" w:rsidP="00BB6889">
      <w:pPr>
        <w:pStyle w:val="a8"/>
        <w:numPr>
          <w:ilvl w:val="0"/>
          <w:numId w:val="68"/>
        </w:numPr>
        <w:ind w:leftChars="0"/>
        <w:rPr>
          <w:rFonts w:ascii="Times New Roman" w:eastAsia="新細明體" w:hAnsi="Times New Roman"/>
          <w:b/>
          <w:bCs/>
          <w:szCs w:val="20"/>
          <w:lang w:val="en-US" w:eastAsia="zh-TW"/>
        </w:rPr>
      </w:pPr>
      <w:bookmarkStart w:id="49" w:name="OLE_LINK139"/>
      <w:bookmarkStart w:id="50" w:name="OLE_LINK127"/>
      <w:bookmarkEnd w:id="46"/>
      <w:r w:rsidRPr="00BB6889">
        <w:rPr>
          <w:rFonts w:ascii="Times New Roman" w:eastAsia="新細明體" w:hAnsi="Times New Roman"/>
          <w:b/>
          <w:bCs/>
          <w:color w:val="000000"/>
          <w:kern w:val="24"/>
          <w:szCs w:val="20"/>
          <w:lang w:val="en-US" w:eastAsia="zh-TW"/>
        </w:rPr>
        <w:t>IE</w:t>
      </w:r>
      <w:r w:rsidR="00CC27F7">
        <w:rPr>
          <w:rFonts w:ascii="Times New Roman" w:eastAsia="新細明體" w:hAnsi="Times New Roman"/>
          <w:b/>
          <w:bCs/>
          <w:color w:val="000000"/>
          <w:kern w:val="24"/>
          <w:szCs w:val="20"/>
          <w:lang w:val="en-US" w:eastAsia="zh-TW"/>
        </w:rPr>
        <w:t xml:space="preserve">s which are also included in </w:t>
      </w:r>
      <w:r w:rsidR="00CC27F7">
        <w:rPr>
          <w:rFonts w:ascii="Times New Roman" w:hAnsi="Times New Roman"/>
          <w:b/>
          <w:bCs/>
          <w:i/>
          <w:iCs/>
          <w:color w:val="000000"/>
          <w:kern w:val="24"/>
          <w:szCs w:val="20"/>
        </w:rPr>
        <w:t>SI-</w:t>
      </w:r>
      <w:proofErr w:type="spellStart"/>
      <w:r w:rsidR="00CC27F7">
        <w:rPr>
          <w:rFonts w:ascii="Times New Roman" w:hAnsi="Times New Roman"/>
          <w:b/>
          <w:bCs/>
          <w:i/>
          <w:iCs/>
          <w:color w:val="000000"/>
          <w:kern w:val="24"/>
          <w:szCs w:val="20"/>
        </w:rPr>
        <w:t>RequestConfig</w:t>
      </w:r>
      <w:proofErr w:type="spellEnd"/>
      <w:r w:rsidRPr="00BB6889">
        <w:rPr>
          <w:rFonts w:ascii="Times New Roman" w:eastAsia="新細明體" w:hAnsi="Times New Roman"/>
          <w:b/>
          <w:bCs/>
          <w:color w:val="000000"/>
          <w:kern w:val="24"/>
          <w:szCs w:val="20"/>
          <w:lang w:val="en-US" w:eastAsia="zh-TW"/>
        </w:rPr>
        <w:t xml:space="preserve"> </w:t>
      </w:r>
      <w:r w:rsidRPr="00BB6889">
        <w:rPr>
          <w:rFonts w:ascii="Times New Roman" w:eastAsia="新細明體" w:hAnsi="Times New Roman"/>
          <w:b/>
          <w:bCs/>
          <w:color w:val="0000FF"/>
          <w:kern w:val="24"/>
          <w:szCs w:val="20"/>
          <w:lang w:val="en-US" w:eastAsia="zh-TW"/>
        </w:rPr>
        <w:t>(Blue line</w:t>
      </w:r>
      <w:r w:rsidR="00CC27F7">
        <w:rPr>
          <w:rFonts w:ascii="Times New Roman" w:eastAsia="新細明體" w:hAnsi="Times New Roman"/>
          <w:b/>
          <w:bCs/>
          <w:color w:val="0000FF"/>
          <w:kern w:val="24"/>
          <w:szCs w:val="20"/>
          <w:lang w:val="en-US" w:eastAsia="zh-TW"/>
        </w:rPr>
        <w:t xml:space="preserve"> below</w:t>
      </w:r>
      <w:r w:rsidRPr="00BB6889">
        <w:rPr>
          <w:rFonts w:ascii="Times New Roman" w:eastAsia="新細明體" w:hAnsi="Times New Roman"/>
          <w:b/>
          <w:bCs/>
          <w:color w:val="0000FF"/>
          <w:kern w:val="24"/>
          <w:szCs w:val="20"/>
          <w:lang w:val="en-US" w:eastAsia="zh-TW"/>
        </w:rPr>
        <w:t xml:space="preserve">) </w:t>
      </w:r>
      <w:r w:rsidRPr="00BB6889">
        <w:rPr>
          <w:color w:val="353630"/>
          <w:lang w:val="en-US"/>
        </w:rPr>
        <w:sym w:font="Wingdings" w:char="F0E0"/>
      </w:r>
      <w:r w:rsidRPr="00BB6889">
        <w:rPr>
          <w:rFonts w:ascii="Times New Roman" w:eastAsia="新細明體" w:hAnsi="Times New Roman"/>
          <w:b/>
          <w:bCs/>
          <w:color w:val="353630"/>
          <w:kern w:val="24"/>
          <w:szCs w:val="20"/>
          <w:lang w:val="en-US" w:eastAsia="zh-TW"/>
        </w:rPr>
        <w:t xml:space="preserve"> </w:t>
      </w:r>
      <w:proofErr w:type="gramStart"/>
      <w:r w:rsidRPr="00BB6889">
        <w:rPr>
          <w:rFonts w:ascii="Times New Roman" w:eastAsia="新細明體" w:hAnsi="Times New Roman"/>
          <w:b/>
          <w:bCs/>
          <w:color w:val="353630"/>
          <w:kern w:val="24"/>
          <w:szCs w:val="20"/>
          <w:highlight w:val="green"/>
          <w:lang w:val="en-US" w:eastAsia="zh-TW"/>
        </w:rPr>
        <w:t>needed</w:t>
      </w:r>
      <w:bookmarkEnd w:id="49"/>
      <w:proofErr w:type="gramEnd"/>
    </w:p>
    <w:p w14:paraId="7A59B742" w14:textId="0C5A50C9" w:rsidR="00900FC3" w:rsidRPr="00BB6889" w:rsidRDefault="00CC27F7" w:rsidP="00E02D48">
      <w:pPr>
        <w:pStyle w:val="a8"/>
        <w:numPr>
          <w:ilvl w:val="1"/>
          <w:numId w:val="68"/>
        </w:numPr>
        <w:ind w:leftChars="0"/>
        <w:rPr>
          <w:rFonts w:ascii="Times New Roman" w:eastAsia="新細明體" w:hAnsi="Times New Roman"/>
          <w:b/>
          <w:bCs/>
          <w:szCs w:val="20"/>
          <w:lang w:val="en-US" w:eastAsia="zh-TW"/>
        </w:rPr>
      </w:pPr>
      <w:r>
        <w:rPr>
          <w:rFonts w:ascii="Times New Roman" w:eastAsia="新細明體" w:hAnsi="Times New Roman"/>
          <w:b/>
          <w:bCs/>
          <w:color w:val="353630"/>
          <w:kern w:val="24"/>
          <w:szCs w:val="20"/>
          <w:lang w:val="en-US" w:eastAsia="zh-TW"/>
        </w:rPr>
        <w:t>Those IEs are</w:t>
      </w:r>
      <w:r w:rsidR="00BB6889" w:rsidRPr="00BB6889">
        <w:rPr>
          <w:rFonts w:ascii="Times New Roman" w:eastAsia="新細明體" w:hAnsi="Times New Roman"/>
          <w:b/>
          <w:bCs/>
          <w:color w:val="353630"/>
          <w:kern w:val="24"/>
          <w:szCs w:val="20"/>
          <w:lang w:val="en-US" w:eastAsia="zh-TW"/>
        </w:rPr>
        <w:t xml:space="preserve"> also used for Msg1 based OSI request</w:t>
      </w:r>
      <w:r w:rsidR="00C2244E">
        <w:rPr>
          <w:rFonts w:ascii="Times New Roman" w:eastAsia="新細明體" w:hAnsi="Times New Roman"/>
          <w:b/>
          <w:bCs/>
          <w:color w:val="353630"/>
          <w:kern w:val="24"/>
          <w:szCs w:val="20"/>
          <w:lang w:val="en-US" w:eastAsia="zh-TW"/>
        </w:rPr>
        <w:t xml:space="preserve"> in legacy NR</w:t>
      </w:r>
      <w:r w:rsidR="00BB6889" w:rsidRPr="00BB6889">
        <w:rPr>
          <w:rFonts w:ascii="Times New Roman" w:eastAsia="新細明體" w:hAnsi="Times New Roman"/>
          <w:b/>
          <w:bCs/>
          <w:color w:val="353630"/>
          <w:kern w:val="24"/>
          <w:szCs w:val="20"/>
          <w:lang w:val="en-US" w:eastAsia="zh-TW"/>
        </w:rPr>
        <w:t>.</w:t>
      </w:r>
    </w:p>
    <w:bookmarkEnd w:id="50"/>
    <w:p w14:paraId="67744323" w14:textId="08461F16" w:rsidR="00900FC3" w:rsidRPr="00900FC3" w:rsidRDefault="00900FC3" w:rsidP="00CC27F7">
      <w:pPr>
        <w:rPr>
          <w:rFonts w:ascii="Times New Roman" w:eastAsia="新細明體" w:hAnsi="Times New Roman"/>
          <w:b/>
          <w:bCs/>
          <w:szCs w:val="20"/>
          <w:lang w:eastAsia="zh-TW"/>
        </w:rPr>
      </w:pPr>
      <w:r>
        <w:rPr>
          <w:noProof/>
        </w:rPr>
        <w:drawing>
          <wp:inline distT="0" distB="0" distL="0" distR="0" wp14:anchorId="4C54A486" wp14:editId="39D7371E">
            <wp:extent cx="2799184" cy="1563177"/>
            <wp:effectExtent l="0" t="0" r="127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18903" cy="1574189"/>
                    </a:xfrm>
                    <a:prstGeom prst="rect">
                      <a:avLst/>
                    </a:prstGeom>
                  </pic:spPr>
                </pic:pic>
              </a:graphicData>
            </a:graphic>
          </wp:inline>
        </w:drawing>
      </w:r>
      <w:r w:rsidR="00CC27F7" w:rsidRPr="00CC27F7">
        <w:rPr>
          <w:noProof/>
        </w:rPr>
        <w:t xml:space="preserve"> </w:t>
      </w:r>
      <w:r w:rsidR="00CC27F7">
        <w:rPr>
          <w:noProof/>
        </w:rPr>
        <w:drawing>
          <wp:inline distT="0" distB="0" distL="0" distR="0" wp14:anchorId="2958E286" wp14:editId="7782795D">
            <wp:extent cx="3053698" cy="1396347"/>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04643" cy="1419642"/>
                    </a:xfrm>
                    <a:prstGeom prst="rect">
                      <a:avLst/>
                    </a:prstGeom>
                  </pic:spPr>
                </pic:pic>
              </a:graphicData>
            </a:graphic>
          </wp:inline>
        </w:drawing>
      </w:r>
    </w:p>
    <w:p w14:paraId="06625556" w14:textId="6A905ACC" w:rsidR="00C2244E" w:rsidRPr="00CC27F7" w:rsidRDefault="00CC27F7" w:rsidP="00C2244E">
      <w:pPr>
        <w:pStyle w:val="a8"/>
        <w:numPr>
          <w:ilvl w:val="0"/>
          <w:numId w:val="68"/>
        </w:numPr>
        <w:ind w:leftChars="0"/>
        <w:rPr>
          <w:rFonts w:ascii="Times New Roman" w:eastAsia="新細明體" w:hAnsi="Times New Roman"/>
          <w:b/>
          <w:bCs/>
          <w:szCs w:val="20"/>
          <w:lang w:val="en-US" w:eastAsia="zh-TW"/>
        </w:rPr>
      </w:pPr>
      <w:r>
        <w:rPr>
          <w:rFonts w:ascii="Times New Roman" w:eastAsia="新細明體" w:hAnsi="Times New Roman"/>
          <w:b/>
          <w:bCs/>
          <w:color w:val="000000"/>
          <w:kern w:val="24"/>
          <w:szCs w:val="20"/>
          <w:lang w:val="en-US" w:eastAsia="zh-TW"/>
        </w:rPr>
        <w:t xml:space="preserve">IEs which are not included in </w:t>
      </w:r>
      <w:r>
        <w:rPr>
          <w:rFonts w:ascii="Times New Roman" w:hAnsi="Times New Roman"/>
          <w:b/>
          <w:bCs/>
          <w:i/>
          <w:iCs/>
          <w:color w:val="000000"/>
          <w:kern w:val="24"/>
          <w:szCs w:val="20"/>
        </w:rPr>
        <w:t>SI-</w:t>
      </w:r>
      <w:proofErr w:type="spellStart"/>
      <w:r>
        <w:rPr>
          <w:rFonts w:ascii="Times New Roman" w:hAnsi="Times New Roman"/>
          <w:b/>
          <w:bCs/>
          <w:i/>
          <w:iCs/>
          <w:color w:val="000000"/>
          <w:kern w:val="24"/>
          <w:szCs w:val="20"/>
        </w:rPr>
        <w:t>RequestConfig</w:t>
      </w:r>
      <w:proofErr w:type="spellEnd"/>
      <w:r>
        <w:rPr>
          <w:rFonts w:ascii="Times New Roman" w:eastAsia="新細明體" w:hAnsi="Times New Roman"/>
          <w:b/>
          <w:bCs/>
          <w:color w:val="000000"/>
          <w:kern w:val="24"/>
          <w:szCs w:val="20"/>
          <w:lang w:val="en-US" w:eastAsia="zh-TW"/>
        </w:rPr>
        <w:t xml:space="preserve"> but </w:t>
      </w:r>
      <w:bookmarkStart w:id="51" w:name="OLE_LINK140"/>
      <w:r>
        <w:rPr>
          <w:rFonts w:ascii="Times New Roman" w:eastAsia="新細明體" w:hAnsi="Times New Roman"/>
          <w:b/>
          <w:bCs/>
          <w:color w:val="000000"/>
          <w:kern w:val="24"/>
          <w:szCs w:val="20"/>
          <w:lang w:val="en-US" w:eastAsia="zh-TW"/>
        </w:rPr>
        <w:t xml:space="preserve">under </w:t>
      </w:r>
      <w:r w:rsidRPr="00CC27F7">
        <w:rPr>
          <w:rFonts w:ascii="Times New Roman" w:eastAsia="新細明體" w:hAnsi="Times New Roman"/>
          <w:b/>
          <w:bCs/>
          <w:i/>
          <w:iCs/>
          <w:color w:val="000000"/>
          <w:kern w:val="24"/>
          <w:szCs w:val="20"/>
          <w:lang w:val="en-US" w:eastAsia="zh-TW"/>
        </w:rPr>
        <w:t>RACH-</w:t>
      </w:r>
      <w:proofErr w:type="spellStart"/>
      <w:r w:rsidRPr="00CC27F7">
        <w:rPr>
          <w:rFonts w:ascii="Times New Roman" w:eastAsia="新細明體" w:hAnsi="Times New Roman"/>
          <w:b/>
          <w:bCs/>
          <w:i/>
          <w:iCs/>
          <w:color w:val="000000"/>
          <w:kern w:val="24"/>
          <w:szCs w:val="20"/>
          <w:lang w:val="en-US" w:eastAsia="zh-TW"/>
        </w:rPr>
        <w:t>ConfigCommon</w:t>
      </w:r>
      <w:bookmarkEnd w:id="51"/>
      <w:proofErr w:type="spellEnd"/>
      <w:r w:rsidRPr="00CC27F7">
        <w:rPr>
          <w:rFonts w:ascii="Times New Roman" w:eastAsia="新細明體" w:hAnsi="Times New Roman"/>
          <w:color w:val="000000"/>
          <w:kern w:val="24"/>
          <w:szCs w:val="20"/>
          <w:lang w:val="en-US" w:eastAsia="zh-TW"/>
        </w:rPr>
        <w:t xml:space="preserve"> </w:t>
      </w:r>
      <w:r>
        <w:rPr>
          <w:rFonts w:ascii="Times New Roman" w:eastAsia="新細明體" w:hAnsi="Times New Roman"/>
          <w:b/>
          <w:bCs/>
          <w:color w:val="0000FF"/>
          <w:kern w:val="24"/>
          <w:szCs w:val="20"/>
          <w:lang w:val="en-US" w:eastAsia="zh-TW"/>
        </w:rPr>
        <w:t xml:space="preserve">(Blue line below) </w:t>
      </w:r>
      <w:r>
        <w:rPr>
          <w:color w:val="353630"/>
          <w:lang w:val="en-US"/>
        </w:rPr>
        <w:sym w:font="Wingdings" w:char="F0E0"/>
      </w:r>
      <w:r>
        <w:rPr>
          <w:rFonts w:ascii="Times New Roman" w:eastAsia="新細明體" w:hAnsi="Times New Roman"/>
          <w:b/>
          <w:bCs/>
          <w:color w:val="353630"/>
          <w:kern w:val="24"/>
          <w:szCs w:val="20"/>
          <w:lang w:val="en-US" w:eastAsia="zh-TW"/>
        </w:rPr>
        <w:t xml:space="preserve"> </w:t>
      </w:r>
      <w:r w:rsidRPr="00CC27F7">
        <w:rPr>
          <w:rFonts w:ascii="Times New Roman" w:eastAsia="新細明體" w:hAnsi="Times New Roman"/>
          <w:b/>
          <w:bCs/>
          <w:color w:val="353630"/>
          <w:kern w:val="24"/>
          <w:szCs w:val="20"/>
          <w:highlight w:val="yellow"/>
          <w:lang w:val="en-US" w:eastAsia="zh-TW"/>
        </w:rPr>
        <w:t xml:space="preserve">need further </w:t>
      </w:r>
      <w:proofErr w:type="gramStart"/>
      <w:r w:rsidRPr="00CC27F7">
        <w:rPr>
          <w:rFonts w:ascii="Times New Roman" w:eastAsia="新細明體" w:hAnsi="Times New Roman"/>
          <w:b/>
          <w:bCs/>
          <w:color w:val="353630"/>
          <w:kern w:val="24"/>
          <w:szCs w:val="20"/>
          <w:highlight w:val="yellow"/>
          <w:lang w:val="en-US" w:eastAsia="zh-TW"/>
        </w:rPr>
        <w:t>discussion</w:t>
      </w:r>
      <w:proofErr w:type="gramEnd"/>
    </w:p>
    <w:p w14:paraId="1AB02821" w14:textId="4EC44699" w:rsidR="00CC27F7" w:rsidRDefault="00CC27F7" w:rsidP="00CC27F7">
      <w:pPr>
        <w:pStyle w:val="a8"/>
        <w:numPr>
          <w:ilvl w:val="1"/>
          <w:numId w:val="68"/>
        </w:numPr>
        <w:ind w:leftChars="0"/>
        <w:rPr>
          <w:rFonts w:ascii="Times New Roman" w:eastAsia="新細明體" w:hAnsi="Times New Roman"/>
          <w:b/>
          <w:bCs/>
          <w:szCs w:val="20"/>
          <w:lang w:val="en-US" w:eastAsia="zh-TW"/>
        </w:rPr>
      </w:pPr>
      <w:r w:rsidRPr="00CC27F7">
        <w:rPr>
          <w:rFonts w:ascii="Times New Roman" w:eastAsia="新細明體" w:hAnsi="Times New Roman"/>
          <w:b/>
          <w:bCs/>
          <w:szCs w:val="20"/>
          <w:lang w:val="en-US" w:eastAsia="zh-TW"/>
        </w:rPr>
        <w:t xml:space="preserve">Which of the IEs </w:t>
      </w:r>
      <w:r>
        <w:rPr>
          <w:rFonts w:ascii="Times New Roman" w:eastAsia="新細明體" w:hAnsi="Times New Roman"/>
          <w:b/>
          <w:bCs/>
          <w:color w:val="000000"/>
          <w:kern w:val="24"/>
          <w:szCs w:val="20"/>
          <w:lang w:val="en-US" w:eastAsia="zh-TW"/>
        </w:rPr>
        <w:t xml:space="preserve">under </w:t>
      </w:r>
      <w:r>
        <w:rPr>
          <w:rFonts w:ascii="Times New Roman" w:eastAsia="新細明體" w:hAnsi="Times New Roman"/>
          <w:b/>
          <w:bCs/>
          <w:i/>
          <w:iCs/>
          <w:color w:val="000000"/>
          <w:kern w:val="24"/>
          <w:szCs w:val="20"/>
          <w:lang w:val="en-US" w:eastAsia="zh-TW"/>
        </w:rPr>
        <w:t>RACH-</w:t>
      </w:r>
      <w:proofErr w:type="spellStart"/>
      <w:r>
        <w:rPr>
          <w:rFonts w:ascii="Times New Roman" w:eastAsia="新細明體" w:hAnsi="Times New Roman"/>
          <w:b/>
          <w:bCs/>
          <w:i/>
          <w:iCs/>
          <w:color w:val="000000"/>
          <w:kern w:val="24"/>
          <w:szCs w:val="20"/>
          <w:lang w:val="en-US" w:eastAsia="zh-TW"/>
        </w:rPr>
        <w:t>ConfigCommon</w:t>
      </w:r>
      <w:proofErr w:type="spellEnd"/>
      <w:r w:rsidRPr="00CC27F7">
        <w:rPr>
          <w:rFonts w:ascii="Times New Roman" w:eastAsia="新細明體" w:hAnsi="Times New Roman"/>
          <w:b/>
          <w:bCs/>
          <w:szCs w:val="20"/>
          <w:lang w:val="en-US" w:eastAsia="zh-TW"/>
        </w:rPr>
        <w:t xml:space="preserve"> are needed?</w:t>
      </w:r>
    </w:p>
    <w:p w14:paraId="41F91030" w14:textId="26B95516" w:rsidR="00CC27F7" w:rsidRPr="00CC27F7" w:rsidRDefault="00CC27F7" w:rsidP="00CC27F7">
      <w:pPr>
        <w:pStyle w:val="a8"/>
        <w:numPr>
          <w:ilvl w:val="1"/>
          <w:numId w:val="68"/>
        </w:numPr>
        <w:ind w:leftChars="0"/>
        <w:rPr>
          <w:rFonts w:ascii="Times New Roman" w:eastAsia="新細明體" w:hAnsi="Times New Roman"/>
          <w:b/>
          <w:bCs/>
          <w:szCs w:val="20"/>
          <w:lang w:val="en-US" w:eastAsia="zh-TW"/>
        </w:rPr>
      </w:pPr>
      <w:r w:rsidRPr="00CC27F7">
        <w:rPr>
          <w:rFonts w:ascii="Times New Roman" w:eastAsia="新細明體" w:hAnsi="Times New Roman"/>
          <w:b/>
          <w:bCs/>
          <w:szCs w:val="20"/>
          <w:lang w:val="en-US" w:eastAsia="zh-TW"/>
        </w:rPr>
        <w:t>Why</w:t>
      </w:r>
      <w:r w:rsidR="00BE5278">
        <w:rPr>
          <w:rFonts w:ascii="Times New Roman" w:eastAsia="新細明體" w:hAnsi="Times New Roman"/>
          <w:b/>
          <w:bCs/>
          <w:szCs w:val="20"/>
          <w:lang w:val="en-US" w:eastAsia="zh-TW"/>
        </w:rPr>
        <w:t xml:space="preserve"> </w:t>
      </w:r>
      <w:proofErr w:type="gramStart"/>
      <w:r w:rsidR="00BE5278">
        <w:rPr>
          <w:rFonts w:ascii="Times New Roman" w:eastAsia="新細明體" w:hAnsi="Times New Roman"/>
          <w:b/>
          <w:bCs/>
          <w:szCs w:val="20"/>
          <w:lang w:val="en-US" w:eastAsia="zh-TW"/>
        </w:rPr>
        <w:t>these IEs are</w:t>
      </w:r>
      <w:proofErr w:type="gramEnd"/>
      <w:r w:rsidR="00BE5278">
        <w:rPr>
          <w:rFonts w:ascii="Times New Roman" w:eastAsia="新細明體" w:hAnsi="Times New Roman"/>
          <w:b/>
          <w:bCs/>
          <w:szCs w:val="20"/>
          <w:lang w:val="en-US" w:eastAsia="zh-TW"/>
        </w:rPr>
        <w:t xml:space="preserve"> not needed in</w:t>
      </w:r>
      <w:r w:rsidRPr="00CC27F7">
        <w:rPr>
          <w:rFonts w:ascii="Times New Roman" w:eastAsia="新細明體" w:hAnsi="Times New Roman"/>
          <w:b/>
          <w:bCs/>
          <w:szCs w:val="20"/>
          <w:lang w:val="en-US" w:eastAsia="zh-TW"/>
        </w:rPr>
        <w:t xml:space="preserve"> </w:t>
      </w:r>
      <w:r w:rsidRPr="00CC27F7">
        <w:rPr>
          <w:rFonts w:ascii="Times New Roman" w:eastAsia="新細明體" w:hAnsi="Times New Roman"/>
          <w:b/>
          <w:bCs/>
          <w:i/>
          <w:iCs/>
          <w:szCs w:val="20"/>
          <w:lang w:val="en-US" w:eastAsia="zh-TW"/>
        </w:rPr>
        <w:t>SI-</w:t>
      </w:r>
      <w:proofErr w:type="spellStart"/>
      <w:r w:rsidRPr="00CC27F7">
        <w:rPr>
          <w:rFonts w:ascii="Times New Roman" w:eastAsia="新細明體" w:hAnsi="Times New Roman"/>
          <w:b/>
          <w:bCs/>
          <w:i/>
          <w:iCs/>
          <w:szCs w:val="20"/>
          <w:lang w:val="en-US" w:eastAsia="zh-TW"/>
        </w:rPr>
        <w:t>RequestConfig</w:t>
      </w:r>
      <w:proofErr w:type="spellEnd"/>
      <w:r w:rsidRPr="00CC27F7">
        <w:rPr>
          <w:rFonts w:ascii="Times New Roman" w:eastAsia="新細明體" w:hAnsi="Times New Roman"/>
          <w:b/>
          <w:bCs/>
          <w:szCs w:val="20"/>
          <w:lang w:val="en-US" w:eastAsia="zh-TW"/>
        </w:rPr>
        <w:t>?</w:t>
      </w:r>
    </w:p>
    <w:p w14:paraId="6505B350" w14:textId="54E7E701" w:rsidR="00C2244E" w:rsidRPr="00C2244E" w:rsidRDefault="00C2244E" w:rsidP="00E02D48">
      <w:pPr>
        <w:rPr>
          <w:rFonts w:ascii="Times New Roman" w:eastAsia="新細明體" w:hAnsi="Times New Roman"/>
          <w:b/>
          <w:bCs/>
          <w:szCs w:val="20"/>
          <w:lang w:eastAsia="zh-TW"/>
        </w:rPr>
      </w:pPr>
      <w:r>
        <w:rPr>
          <w:noProof/>
        </w:rPr>
        <w:drawing>
          <wp:inline distT="0" distB="0" distL="0" distR="0" wp14:anchorId="7A3552C5" wp14:editId="3C4BB27E">
            <wp:extent cx="2679752" cy="2099976"/>
            <wp:effectExtent l="0" t="0" r="635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93620" cy="2110844"/>
                    </a:xfrm>
                    <a:prstGeom prst="rect">
                      <a:avLst/>
                    </a:prstGeom>
                  </pic:spPr>
                </pic:pic>
              </a:graphicData>
            </a:graphic>
          </wp:inline>
        </w:drawing>
      </w:r>
      <w:r>
        <w:rPr>
          <w:noProof/>
        </w:rPr>
        <w:drawing>
          <wp:inline distT="0" distB="0" distL="0" distR="0" wp14:anchorId="5F96073A" wp14:editId="0EB4ACA0">
            <wp:extent cx="2725148" cy="2088989"/>
            <wp:effectExtent l="0" t="0" r="0" b="698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1060" cy="2101187"/>
                    </a:xfrm>
                    <a:prstGeom prst="rect">
                      <a:avLst/>
                    </a:prstGeom>
                  </pic:spPr>
                </pic:pic>
              </a:graphicData>
            </a:graphic>
          </wp:inline>
        </w:drawing>
      </w:r>
    </w:p>
    <w:p w14:paraId="46EBAF32" w14:textId="77777777" w:rsidR="00C2244E" w:rsidRDefault="00C2244E" w:rsidP="00E02D48">
      <w:pPr>
        <w:rPr>
          <w:rFonts w:ascii="Times New Roman" w:eastAsia="新細明體" w:hAnsi="Times New Roman"/>
          <w:b/>
          <w:bCs/>
          <w:szCs w:val="20"/>
          <w:lang w:val="en-US" w:eastAsia="zh-TW"/>
        </w:rPr>
      </w:pPr>
    </w:p>
    <w:p w14:paraId="03CA848B" w14:textId="6F0C82F8" w:rsidR="003E5189" w:rsidRDefault="003E5189" w:rsidP="003E5189">
      <w:pPr>
        <w:rPr>
          <w:rFonts w:ascii="Times New Roman" w:eastAsia="新細明體" w:hAnsi="Times New Roman"/>
          <w:b/>
          <w:bCs/>
          <w:szCs w:val="20"/>
          <w:lang w:val="en-US" w:eastAsia="zh-TW"/>
        </w:rPr>
      </w:pPr>
      <w:bookmarkStart w:id="52" w:name="OLE_LINK64"/>
      <w:r>
        <w:rPr>
          <w:rFonts w:ascii="Times New Roman" w:eastAsia="新細明體" w:hAnsi="Times New Roman"/>
          <w:b/>
          <w:bCs/>
          <w:szCs w:val="20"/>
          <w:u w:val="single"/>
          <w:lang w:val="en-US" w:eastAsia="zh-TW"/>
        </w:rPr>
        <w:t>Proposal</w:t>
      </w:r>
      <w:r w:rsidR="00CA154B">
        <w:rPr>
          <w:rFonts w:ascii="Times New Roman" w:eastAsia="新細明體" w:hAnsi="Times New Roman"/>
          <w:b/>
          <w:bCs/>
          <w:szCs w:val="20"/>
          <w:u w:val="single"/>
          <w:lang w:val="en-US" w:eastAsia="zh-TW"/>
        </w:rPr>
        <w:t xml:space="preserve"> 6</w:t>
      </w:r>
      <w:r>
        <w:rPr>
          <w:rFonts w:ascii="Times New Roman" w:eastAsia="新細明體" w:hAnsi="Times New Roman"/>
          <w:b/>
          <w:bCs/>
          <w:szCs w:val="20"/>
          <w:lang w:val="en-US" w:eastAsia="zh-TW"/>
        </w:rPr>
        <w:t>: For the purpose of “</w:t>
      </w:r>
      <w:r w:rsidR="00A1737E">
        <w:rPr>
          <w:rFonts w:ascii="Times New Roman" w:eastAsia="新細明體" w:hAnsi="Times New Roman"/>
          <w:b/>
          <w:bCs/>
          <w:szCs w:val="20"/>
          <w:lang w:val="en-US" w:eastAsia="zh-TW"/>
        </w:rPr>
        <w:t>WUS transmission</w:t>
      </w:r>
      <w:r>
        <w:rPr>
          <w:rFonts w:ascii="Times New Roman" w:eastAsia="新細明體" w:hAnsi="Times New Roman"/>
          <w:b/>
          <w:bCs/>
          <w:szCs w:val="20"/>
          <w:lang w:val="en-US" w:eastAsia="zh-TW"/>
        </w:rPr>
        <w:t xml:space="preserve">”, at least the following parameters are included in the UL-WUS configuration. </w:t>
      </w:r>
    </w:p>
    <w:tbl>
      <w:tblPr>
        <w:tblStyle w:val="af"/>
        <w:tblW w:w="9630" w:type="dxa"/>
        <w:tblInd w:w="0" w:type="dxa"/>
        <w:tblLayout w:type="fixed"/>
        <w:tblLook w:val="04A0" w:firstRow="1" w:lastRow="0" w:firstColumn="1" w:lastColumn="0" w:noHBand="0" w:noVBand="1"/>
      </w:tblPr>
      <w:tblGrid>
        <w:gridCol w:w="2121"/>
        <w:gridCol w:w="1983"/>
        <w:gridCol w:w="2125"/>
        <w:gridCol w:w="3401"/>
      </w:tblGrid>
      <w:tr w:rsidR="00A1737E" w14:paraId="3F32AA7E" w14:textId="77777777" w:rsidTr="00A1737E">
        <w:trPr>
          <w:trHeight w:val="300"/>
        </w:trPr>
        <w:tc>
          <w:tcPr>
            <w:tcW w:w="2121" w:type="dxa"/>
            <w:tcBorders>
              <w:top w:val="single" w:sz="4" w:space="0" w:color="auto"/>
              <w:left w:val="single" w:sz="4" w:space="0" w:color="auto"/>
              <w:bottom w:val="single" w:sz="4" w:space="0" w:color="auto"/>
              <w:right w:val="single" w:sz="4" w:space="0" w:color="auto"/>
            </w:tcBorders>
            <w:hideMark/>
          </w:tcPr>
          <w:p w14:paraId="5B0DA415" w14:textId="77777777" w:rsidR="00A1737E" w:rsidRDefault="00A1737E">
            <w:pPr>
              <w:rPr>
                <w:rFonts w:ascii="Times New Roman" w:hAnsi="Times New Roman"/>
                <w:b/>
                <w:bCs/>
                <w:szCs w:val="20"/>
                <w:lang w:val="en-US" w:eastAsia="ja-JP"/>
              </w:rPr>
            </w:pPr>
            <w:bookmarkStart w:id="53" w:name="_Hlk178177363"/>
            <w:bookmarkEnd w:id="52"/>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355CABAC" w14:textId="77777777" w:rsidR="00A1737E" w:rsidRDefault="00A1737E">
            <w:pPr>
              <w:rPr>
                <w:rFonts w:ascii="Times New Roman" w:hAnsi="Times New Roman"/>
                <w:b/>
                <w:bCs/>
                <w:szCs w:val="20"/>
                <w:lang w:eastAsia="ja-JP"/>
              </w:rPr>
            </w:pPr>
            <w:r>
              <w:rPr>
                <w:rFonts w:ascii="Times New Roman" w:hAnsi="Times New Roman"/>
                <w:b/>
                <w:bCs/>
                <w:szCs w:val="20"/>
                <w:lang w:eastAsia="ja-JP"/>
              </w:rPr>
              <w:t>Parameters</w:t>
            </w:r>
          </w:p>
        </w:tc>
      </w:tr>
      <w:tr w:rsidR="00A1737E" w14:paraId="7CF8EDDB" w14:textId="77777777" w:rsidTr="00A1737E">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CA5BBC7" w14:textId="77777777" w:rsidR="00A1737E" w:rsidRDefault="00A1737E">
            <w:pPr>
              <w:rPr>
                <w:rFonts w:ascii="Times New Roman" w:hAnsi="Times New Roman"/>
                <w:b/>
                <w:bCs/>
                <w:sz w:val="22"/>
                <w:szCs w:val="20"/>
                <w:lang w:eastAsia="ja-JP"/>
              </w:rPr>
            </w:pPr>
            <w:bookmarkStart w:id="54" w:name="OLE_LINK65"/>
            <w:r>
              <w:rPr>
                <w:rFonts w:ascii="Times New Roman" w:hAnsi="Times New Roman"/>
                <w:b/>
                <w:bCs/>
                <w:szCs w:val="20"/>
                <w:lang w:eastAsia="ja-JP"/>
              </w:rPr>
              <w:lastRenderedPageBreak/>
              <w:t>WUS transmission</w:t>
            </w:r>
            <w:bookmarkEnd w:id="54"/>
          </w:p>
        </w:tc>
        <w:tc>
          <w:tcPr>
            <w:tcW w:w="1983" w:type="dxa"/>
            <w:vMerge w:val="restart"/>
            <w:tcBorders>
              <w:top w:val="single" w:sz="4" w:space="0" w:color="auto"/>
              <w:left w:val="single" w:sz="4" w:space="0" w:color="auto"/>
              <w:bottom w:val="single" w:sz="4" w:space="0" w:color="auto"/>
              <w:right w:val="single" w:sz="4" w:space="0" w:color="auto"/>
            </w:tcBorders>
            <w:hideMark/>
          </w:tcPr>
          <w:p w14:paraId="2D21B8F4" w14:textId="77777777" w:rsidR="00A1737E" w:rsidRDefault="00A1737E">
            <w:pPr>
              <w:rPr>
                <w:rFonts w:ascii="Times New Roman" w:hAnsi="Times New Roman"/>
                <w:b/>
                <w:bCs/>
                <w:szCs w:val="20"/>
                <w:lang w:eastAsia="ja-JP"/>
              </w:rPr>
            </w:pPr>
            <w:r>
              <w:rPr>
                <w:rFonts w:ascii="Times New Roman" w:hAnsi="Times New Roman"/>
                <w:b/>
                <w:bCs/>
                <w:szCs w:val="20"/>
                <w:lang w:eastAsia="ja-JP"/>
              </w:rPr>
              <w:t xml:space="preserve">SIB1-RequestConfig </w:t>
            </w:r>
          </w:p>
          <w:p w14:paraId="01C145A1" w14:textId="77777777" w:rsidR="00A1737E" w:rsidRDefault="00A1737E">
            <w:pPr>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6E98F4EC" w14:textId="77777777" w:rsidR="00A1737E" w:rsidRDefault="00A1737E">
            <w:pPr>
              <w:rPr>
                <w:rFonts w:ascii="Times New Roman" w:hAnsi="Times New Roman"/>
                <w:szCs w:val="20"/>
                <w:lang w:eastAsia="ja-JP"/>
              </w:rPr>
            </w:pPr>
            <w:r>
              <w:rPr>
                <w:rFonts w:ascii="Times New Roman" w:hAnsi="Times New Roman"/>
                <w:szCs w:val="20"/>
                <w:lang w:eastAsia="ja-JP"/>
              </w:rPr>
              <w:t>ss-PBCH-BlockPower</w:t>
            </w:r>
          </w:p>
        </w:tc>
      </w:tr>
      <w:bookmarkEnd w:id="53"/>
      <w:tr w:rsidR="00A1737E" w14:paraId="47D8D596" w14:textId="77777777" w:rsidTr="00A1737E">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4C9DF85" w14:textId="77777777" w:rsidR="00A1737E" w:rsidRDefault="00A1737E">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7F90DFFB" w14:textId="77777777" w:rsidR="00A1737E" w:rsidRDefault="00A1737E">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73EDAB53" w14:textId="77777777" w:rsidR="00A1737E" w:rsidRDefault="00A1737E">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7FD274D4" w14:textId="77777777" w:rsidR="00A1737E" w:rsidRDefault="00A1737E">
            <w:pPr>
              <w:rPr>
                <w:rFonts w:ascii="Times New Roman" w:hAnsi="Times New Roman"/>
                <w:szCs w:val="20"/>
                <w:lang w:eastAsia="ja-JP"/>
              </w:rPr>
            </w:pPr>
            <w:r>
              <w:rPr>
                <w:rFonts w:ascii="Times New Roman" w:hAnsi="Times New Roman"/>
                <w:szCs w:val="20"/>
                <w:lang w:eastAsia="ja-JP"/>
              </w:rPr>
              <w:t>Prach-ConfigurationIndex</w:t>
            </w:r>
          </w:p>
        </w:tc>
      </w:tr>
      <w:tr w:rsidR="00A1737E" w14:paraId="56795BBB" w14:textId="77777777" w:rsidTr="00A1737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86BCF9" w14:textId="77777777" w:rsidR="00A1737E" w:rsidRDefault="00A1737E">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200C825D" w14:textId="77777777" w:rsidR="00A1737E" w:rsidRDefault="00A1737E">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1AF1DE76" w14:textId="77777777" w:rsidR="00A1737E" w:rsidRDefault="00A1737E">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BF022F1" w14:textId="77777777" w:rsidR="00A1737E" w:rsidRDefault="00A1737E">
            <w:pPr>
              <w:rPr>
                <w:rFonts w:ascii="Times New Roman" w:hAnsi="Times New Roman"/>
                <w:szCs w:val="20"/>
                <w:lang w:eastAsia="ja-JP"/>
              </w:rPr>
            </w:pPr>
            <w:r>
              <w:rPr>
                <w:rFonts w:ascii="Times New Roman" w:hAnsi="Times New Roman"/>
                <w:szCs w:val="20"/>
                <w:lang w:eastAsia="ja-JP"/>
              </w:rPr>
              <w:t>msg1-FDM</w:t>
            </w:r>
          </w:p>
        </w:tc>
      </w:tr>
      <w:tr w:rsidR="00A1737E" w14:paraId="408F8F6A" w14:textId="77777777" w:rsidTr="00A1737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8C0E928" w14:textId="77777777" w:rsidR="00A1737E" w:rsidRDefault="00A1737E">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6BBD5D4C" w14:textId="77777777" w:rsidR="00A1737E" w:rsidRDefault="00A1737E">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5AB12E89" w14:textId="77777777" w:rsidR="00A1737E" w:rsidRDefault="00A1737E">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A531669" w14:textId="77777777" w:rsidR="00A1737E" w:rsidRDefault="00A1737E">
            <w:pPr>
              <w:rPr>
                <w:rFonts w:ascii="Times New Roman" w:hAnsi="Times New Roman"/>
                <w:szCs w:val="20"/>
                <w:lang w:eastAsia="ja-JP"/>
              </w:rPr>
            </w:pPr>
            <w:r>
              <w:rPr>
                <w:rFonts w:ascii="Times New Roman" w:hAnsi="Times New Roman"/>
                <w:szCs w:val="20"/>
                <w:lang w:eastAsia="ja-JP"/>
              </w:rPr>
              <w:t>msg1-FrequencyStart</w:t>
            </w:r>
          </w:p>
        </w:tc>
      </w:tr>
      <w:tr w:rsidR="00A1737E" w14:paraId="63DF1402" w14:textId="77777777" w:rsidTr="00A1737E">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7DA41B" w14:textId="77777777" w:rsidR="00A1737E" w:rsidRDefault="00A1737E">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150D8E68" w14:textId="77777777" w:rsidR="00A1737E" w:rsidRDefault="00A1737E">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441CE327" w14:textId="77777777" w:rsidR="00A1737E" w:rsidRDefault="00A1737E">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34331ED" w14:textId="77777777" w:rsidR="00A1737E" w:rsidRDefault="00A1737E">
            <w:pPr>
              <w:rPr>
                <w:rFonts w:ascii="Times New Roman" w:hAnsi="Times New Roman"/>
                <w:szCs w:val="20"/>
                <w:lang w:eastAsia="ja-JP"/>
              </w:rPr>
            </w:pPr>
            <w:r>
              <w:rPr>
                <w:rFonts w:ascii="Times New Roman" w:hAnsi="Times New Roman"/>
                <w:szCs w:val="20"/>
                <w:lang w:eastAsia="ja-JP"/>
              </w:rPr>
              <w:t>zeroCorrelationZoneConfig</w:t>
            </w:r>
          </w:p>
        </w:tc>
      </w:tr>
      <w:tr w:rsidR="00A1737E" w14:paraId="4D73E406" w14:textId="77777777" w:rsidTr="00A1737E">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00F7270" w14:textId="77777777" w:rsidR="00A1737E" w:rsidRDefault="00A1737E">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6BA5E0C4" w14:textId="77777777" w:rsidR="00A1737E" w:rsidRDefault="00A1737E">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55ACB43E" w14:textId="77777777" w:rsidR="00A1737E" w:rsidRDefault="00A1737E">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D8B8B82" w14:textId="77777777" w:rsidR="00A1737E" w:rsidRDefault="00A1737E">
            <w:pPr>
              <w:rPr>
                <w:rFonts w:ascii="Times New Roman" w:hAnsi="Times New Roman"/>
                <w:szCs w:val="20"/>
                <w:lang w:eastAsia="ja-JP"/>
              </w:rPr>
            </w:pPr>
            <w:r>
              <w:rPr>
                <w:rFonts w:ascii="Times New Roman" w:hAnsi="Times New Roman"/>
                <w:szCs w:val="20"/>
                <w:lang w:eastAsia="ja-JP"/>
              </w:rPr>
              <w:t>preambleReceivedTargetPower</w:t>
            </w:r>
          </w:p>
        </w:tc>
      </w:tr>
      <w:tr w:rsidR="00A1737E" w14:paraId="2F872378" w14:textId="77777777" w:rsidTr="00A1737E">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1FFA64C" w14:textId="77777777" w:rsidR="00A1737E" w:rsidRDefault="00A1737E">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779BB5EE" w14:textId="77777777" w:rsidR="00A1737E" w:rsidRDefault="00A1737E">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2B9F6346" w14:textId="77777777" w:rsidR="00A1737E" w:rsidRDefault="00A1737E">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CB038FE" w14:textId="77777777" w:rsidR="00A1737E" w:rsidRDefault="00A1737E">
            <w:pPr>
              <w:rPr>
                <w:rFonts w:ascii="Times New Roman" w:hAnsi="Times New Roman"/>
                <w:szCs w:val="20"/>
                <w:lang w:eastAsia="ja-JP"/>
              </w:rPr>
            </w:pPr>
            <w:r>
              <w:rPr>
                <w:rFonts w:ascii="Times New Roman" w:hAnsi="Times New Roman"/>
                <w:szCs w:val="20"/>
                <w:lang w:eastAsia="ja-JP"/>
              </w:rPr>
              <w:t>preambleTransMax</w:t>
            </w:r>
          </w:p>
        </w:tc>
      </w:tr>
      <w:tr w:rsidR="00A1737E" w14:paraId="5376911E" w14:textId="77777777" w:rsidTr="00A1737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687919" w14:textId="77777777" w:rsidR="00A1737E" w:rsidRDefault="00A1737E">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8FAB15D" w14:textId="77777777" w:rsidR="00A1737E" w:rsidRDefault="00A1737E">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04730B3D" w14:textId="77777777" w:rsidR="00A1737E" w:rsidRDefault="00A1737E">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C82DD74" w14:textId="77777777" w:rsidR="00A1737E" w:rsidRDefault="00A1737E">
            <w:pPr>
              <w:rPr>
                <w:rFonts w:ascii="Times New Roman" w:hAnsi="Times New Roman"/>
                <w:szCs w:val="20"/>
                <w:lang w:eastAsia="ja-JP"/>
              </w:rPr>
            </w:pPr>
            <w:r>
              <w:rPr>
                <w:rFonts w:ascii="Times New Roman" w:hAnsi="Times New Roman"/>
                <w:szCs w:val="20"/>
                <w:lang w:eastAsia="ja-JP"/>
              </w:rPr>
              <w:t>powerRampingStep</w:t>
            </w:r>
          </w:p>
        </w:tc>
      </w:tr>
      <w:tr w:rsidR="00A1737E" w14:paraId="1A0DBC39" w14:textId="77777777" w:rsidTr="00A1737E">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AA0DE9" w14:textId="77777777" w:rsidR="00A1737E" w:rsidRDefault="00A1737E">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44E4473C" w14:textId="77777777" w:rsidR="00A1737E" w:rsidRDefault="00A1737E">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048DAD5B" w14:textId="77777777" w:rsidR="00A1737E" w:rsidRDefault="00A1737E">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A402665" w14:textId="77777777" w:rsidR="00A1737E" w:rsidRDefault="00A1737E">
            <w:pPr>
              <w:rPr>
                <w:rFonts w:ascii="Times New Roman" w:hAnsi="Times New Roman"/>
                <w:szCs w:val="20"/>
                <w:lang w:eastAsia="ja-JP"/>
              </w:rPr>
            </w:pPr>
            <w:r>
              <w:rPr>
                <w:rFonts w:ascii="Times New Roman" w:hAnsi="Times New Roman"/>
                <w:szCs w:val="20"/>
                <w:lang w:eastAsia="ja-JP"/>
              </w:rPr>
              <w:t>ra-ResponseWindow</w:t>
            </w:r>
          </w:p>
        </w:tc>
      </w:tr>
      <w:tr w:rsidR="00A1737E" w14:paraId="490349BA" w14:textId="77777777" w:rsidTr="00A1737E">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FA8DC8" w14:textId="77777777" w:rsidR="00A1737E" w:rsidRDefault="00A1737E">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761DF889" w14:textId="77777777" w:rsidR="00A1737E" w:rsidRDefault="00A1737E">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76D49986" w14:textId="77777777" w:rsidR="00A1737E" w:rsidRDefault="00A1737E">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512B053" w14:textId="77777777" w:rsidR="00A1737E" w:rsidRPr="00A1737E" w:rsidRDefault="00A1737E">
            <w:pPr>
              <w:rPr>
                <w:rFonts w:ascii="Times New Roman" w:hAnsi="Times New Roman"/>
                <w:strike/>
                <w:szCs w:val="20"/>
                <w:lang w:eastAsia="ja-JP"/>
              </w:rPr>
            </w:pPr>
            <w:r w:rsidRPr="00A1737E">
              <w:rPr>
                <w:rFonts w:ascii="Times New Roman" w:hAnsi="Times New Roman"/>
                <w:strike/>
                <w:color w:val="FF0000"/>
                <w:szCs w:val="20"/>
                <w:lang w:eastAsia="ja-JP"/>
              </w:rPr>
              <w:t>ssb-perRACH-Occasion</w:t>
            </w:r>
          </w:p>
        </w:tc>
      </w:tr>
      <w:tr w:rsidR="00A1737E" w14:paraId="06FC848F" w14:textId="77777777" w:rsidTr="00A1737E">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E303BCA" w14:textId="77777777" w:rsidR="00A1737E" w:rsidRDefault="00A1737E">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B727858" w14:textId="77777777" w:rsidR="00A1737E" w:rsidRDefault="00A1737E">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17F9825" w14:textId="77777777" w:rsidR="00A1737E" w:rsidRDefault="00A1737E">
            <w:pPr>
              <w:wordWrap/>
              <w:jc w:val="left"/>
              <w:rPr>
                <w:rFonts w:ascii="Times New Roman" w:hAnsi="Times New Roman"/>
                <w:szCs w:val="20"/>
                <w:lang w:eastAsia="ja-JP"/>
              </w:rPr>
            </w:pPr>
            <w:r>
              <w:rPr>
                <w:rFonts w:ascii="Times New Roman" w:hAnsi="Times New Roman"/>
                <w:szCs w:val="20"/>
                <w:lang w:eastAsia="ja-JP"/>
              </w:rPr>
              <w:t>sib1-RequestPeriod</w:t>
            </w:r>
            <w:r>
              <w:rPr>
                <w:rFonts w:ascii="Times New Roman" w:hAnsi="Times New Roman"/>
                <w:szCs w:val="20"/>
                <w:lang w:eastAsia="ja-JP"/>
              </w:rPr>
              <w:br/>
            </w:r>
          </w:p>
        </w:tc>
      </w:tr>
      <w:tr w:rsidR="00A1737E" w14:paraId="33DDF147" w14:textId="77777777" w:rsidTr="00A1737E">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0760F82" w14:textId="77777777" w:rsidR="00A1737E" w:rsidRDefault="00A1737E">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6C3DB27C" w14:textId="77777777" w:rsidR="00A1737E" w:rsidRDefault="00A1737E">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15F52B19" w14:textId="77777777" w:rsidR="00A1737E" w:rsidRDefault="00A1737E">
            <w:pPr>
              <w:rPr>
                <w:rFonts w:ascii="Times New Roman" w:hAnsi="Times New Roman"/>
                <w:szCs w:val="20"/>
                <w:lang w:eastAsia="ja-JP"/>
              </w:rPr>
            </w:pPr>
            <w:r>
              <w:rPr>
                <w:rFonts w:ascii="Times New Roman" w:hAnsi="Times New Roman"/>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hideMark/>
          </w:tcPr>
          <w:p w14:paraId="79830EDB" w14:textId="77777777" w:rsidR="00A1737E" w:rsidRDefault="00A1737E">
            <w:pPr>
              <w:rPr>
                <w:rFonts w:ascii="Times New Roman" w:hAnsi="Times New Roman"/>
                <w:szCs w:val="20"/>
                <w:lang w:eastAsia="ja-JP"/>
              </w:rPr>
            </w:pPr>
            <w:r>
              <w:rPr>
                <w:rFonts w:ascii="Times New Roman" w:hAnsi="Times New Roman"/>
                <w:szCs w:val="20"/>
                <w:lang w:eastAsia="ja-JP"/>
              </w:rPr>
              <w:t>ra-PreambleStartIndex</w:t>
            </w:r>
          </w:p>
        </w:tc>
      </w:tr>
      <w:tr w:rsidR="00A1737E" w14:paraId="59859863" w14:textId="77777777" w:rsidTr="00A1737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7E053C" w14:textId="77777777" w:rsidR="00A1737E" w:rsidRDefault="00A1737E">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519BC3D6" w14:textId="77777777" w:rsidR="00A1737E" w:rsidRDefault="00A1737E">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5FB4B7F1" w14:textId="77777777" w:rsidR="00A1737E" w:rsidRDefault="00A1737E">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301722B" w14:textId="77777777" w:rsidR="00A1737E" w:rsidRDefault="00A1737E">
            <w:pPr>
              <w:rPr>
                <w:rFonts w:ascii="Times New Roman" w:hAnsi="Times New Roman"/>
                <w:szCs w:val="20"/>
                <w:lang w:eastAsia="ja-JP"/>
              </w:rPr>
            </w:pPr>
            <w:r>
              <w:rPr>
                <w:rFonts w:ascii="Times New Roman" w:hAnsi="Times New Roman"/>
                <w:szCs w:val="20"/>
                <w:lang w:eastAsia="ja-JP"/>
              </w:rPr>
              <w:t>ra-AssociationPeriodIndex</w:t>
            </w:r>
          </w:p>
        </w:tc>
      </w:tr>
      <w:tr w:rsidR="00A1737E" w14:paraId="6EE49D70" w14:textId="77777777" w:rsidTr="00A1737E">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533F3B7" w14:textId="77777777" w:rsidR="00A1737E" w:rsidRDefault="00A1737E">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6519A6F1" w14:textId="77777777" w:rsidR="00A1737E" w:rsidRDefault="00A1737E">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2426684F" w14:textId="77777777" w:rsidR="00A1737E" w:rsidRDefault="00A1737E">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07C62BB" w14:textId="77777777" w:rsidR="00A1737E" w:rsidRDefault="00A1737E">
            <w:pPr>
              <w:rPr>
                <w:rFonts w:ascii="Times New Roman" w:hAnsi="Times New Roman"/>
                <w:szCs w:val="20"/>
                <w:lang w:eastAsia="ja-JP"/>
              </w:rPr>
            </w:pPr>
            <w:r>
              <w:rPr>
                <w:rFonts w:ascii="Times New Roman" w:hAnsi="Times New Roman"/>
                <w:szCs w:val="20"/>
                <w:lang w:eastAsia="ja-JP"/>
              </w:rPr>
              <w:t>ra-ssb-OccasionMaskIndex</w:t>
            </w:r>
          </w:p>
        </w:tc>
      </w:tr>
    </w:tbl>
    <w:p w14:paraId="680ADD94" w14:textId="77777777" w:rsidR="003E5189" w:rsidRDefault="003E5189" w:rsidP="00E02D48">
      <w:pPr>
        <w:rPr>
          <w:rFonts w:ascii="Times New Roman" w:eastAsia="新細明體" w:hAnsi="Times New Roman"/>
          <w:b/>
          <w:bCs/>
          <w:szCs w:val="20"/>
          <w:lang w:val="en-US" w:eastAsia="zh-TW"/>
        </w:rPr>
      </w:pPr>
    </w:p>
    <w:p w14:paraId="2B154B8A" w14:textId="5F675BD5" w:rsidR="00C2244E" w:rsidRDefault="00C2244E" w:rsidP="00C2244E">
      <w:pPr>
        <w:pStyle w:val="3"/>
        <w:tabs>
          <w:tab w:val="left" w:pos="480"/>
        </w:tabs>
        <w:ind w:left="0" w:firstLine="0"/>
        <w:rPr>
          <w:rFonts w:eastAsia="新細明體" w:cs="Arial"/>
          <w:bCs/>
          <w:iCs/>
          <w:color w:val="000000" w:themeColor="text1"/>
          <w:sz w:val="24"/>
          <w:szCs w:val="24"/>
          <w:lang w:eastAsia="zh-TW"/>
        </w:rPr>
      </w:pPr>
      <w:bookmarkStart w:id="55" w:name="OLE_LINK136"/>
      <w:bookmarkStart w:id="56" w:name="OLE_LINK131"/>
      <w:bookmarkStart w:id="57" w:name="OLE_LINK141"/>
      <w:r>
        <w:rPr>
          <w:rFonts w:cs="Arial"/>
          <w:bCs/>
          <w:iCs/>
          <w:color w:val="000000" w:themeColor="text1"/>
          <w:sz w:val="24"/>
          <w:szCs w:val="24"/>
          <w:lang w:eastAsia="zh-TW"/>
        </w:rPr>
        <w:t>4.3.</w:t>
      </w:r>
      <w:r w:rsidR="00CC27F7">
        <w:rPr>
          <w:rFonts w:cs="Arial"/>
          <w:bCs/>
          <w:iCs/>
          <w:color w:val="000000" w:themeColor="text1"/>
          <w:sz w:val="24"/>
          <w:szCs w:val="24"/>
          <w:lang w:eastAsia="zh-TW"/>
        </w:rPr>
        <w:t>3</w:t>
      </w:r>
      <w:r>
        <w:rPr>
          <w:rFonts w:cs="Arial"/>
          <w:bCs/>
          <w:iCs/>
          <w:color w:val="000000" w:themeColor="text1"/>
          <w:sz w:val="24"/>
          <w:szCs w:val="24"/>
          <w:lang w:eastAsia="zh-TW"/>
        </w:rPr>
        <w:t xml:space="preserve"> </w:t>
      </w:r>
      <w:bookmarkStart w:id="58" w:name="OLE_LINK126"/>
      <w:r>
        <w:rPr>
          <w:rFonts w:cs="Arial"/>
          <w:bCs/>
          <w:i/>
          <w:color w:val="000000" w:themeColor="text1"/>
          <w:sz w:val="24"/>
          <w:szCs w:val="24"/>
          <w:lang w:eastAsia="zh-TW"/>
        </w:rPr>
        <w:t>frequencyInfoUL</w:t>
      </w:r>
      <w:bookmarkEnd w:id="58"/>
      <w:r>
        <w:rPr>
          <w:rFonts w:cs="Arial"/>
          <w:bCs/>
          <w:iCs/>
          <w:color w:val="000000" w:themeColor="text1"/>
          <w:sz w:val="24"/>
          <w:szCs w:val="24"/>
          <w:lang w:eastAsia="zh-TW"/>
        </w:rPr>
        <w:t xml:space="preserve"> IE for WUS transmission</w:t>
      </w:r>
    </w:p>
    <w:p w14:paraId="6AFFC000" w14:textId="59D07AB3" w:rsidR="00C2244E" w:rsidRDefault="00C2244E" w:rsidP="00C2244E">
      <w:pPr>
        <w:rPr>
          <w:rFonts w:ascii="Times New Roman" w:eastAsia="新細明體" w:hAnsi="Times New Roman"/>
          <w:b/>
          <w:bCs/>
          <w:szCs w:val="20"/>
          <w:u w:val="single"/>
          <w:lang w:eastAsia="zh-TW"/>
        </w:rPr>
      </w:pPr>
      <w:r>
        <w:rPr>
          <w:rFonts w:ascii="Times New Roman" w:eastAsia="新細明體" w:hAnsi="Times New Roman"/>
          <w:szCs w:val="20"/>
          <w:lang w:eastAsia="zh-TW"/>
        </w:rPr>
        <w:t>For this part, we have the following</w:t>
      </w:r>
      <w:r w:rsidR="008E7672">
        <w:rPr>
          <w:rFonts w:ascii="Times New Roman" w:eastAsia="新細明體" w:hAnsi="Times New Roman"/>
          <w:szCs w:val="20"/>
          <w:lang w:eastAsia="zh-TW"/>
        </w:rPr>
        <w:t xml:space="preserve"> observation and</w:t>
      </w:r>
      <w:r>
        <w:rPr>
          <w:rFonts w:ascii="Times New Roman" w:eastAsia="新細明體" w:hAnsi="Times New Roman"/>
          <w:szCs w:val="20"/>
          <w:lang w:eastAsia="zh-TW"/>
        </w:rPr>
        <w:t xml:space="preserve"> proposal:</w:t>
      </w:r>
    </w:p>
    <w:p w14:paraId="7075BC27" w14:textId="77777777" w:rsidR="00C2244E" w:rsidRDefault="00C2244E" w:rsidP="00C2244E">
      <w:pPr>
        <w:rPr>
          <w:rFonts w:ascii="Times New Roman" w:eastAsia="新細明體" w:hAnsi="Times New Roman"/>
          <w:b/>
          <w:bCs/>
          <w:szCs w:val="20"/>
          <w:u w:val="single"/>
          <w:lang w:eastAsia="zh-TW"/>
        </w:rPr>
      </w:pPr>
    </w:p>
    <w:p w14:paraId="6FC0239E" w14:textId="565CEBC1" w:rsidR="00C2244E" w:rsidRDefault="002C4019" w:rsidP="00C2244E">
      <w:pPr>
        <w:rPr>
          <w:rFonts w:ascii="Times New Roman" w:hAnsi="Times New Roman"/>
          <w:b/>
          <w:bCs/>
          <w:color w:val="000000"/>
          <w:kern w:val="24"/>
          <w:szCs w:val="20"/>
        </w:rPr>
      </w:pPr>
      <w:r w:rsidRPr="002C4019">
        <w:rPr>
          <w:rFonts w:ascii="Times New Roman" w:hAnsi="Times New Roman"/>
          <w:b/>
          <w:bCs/>
          <w:color w:val="000000"/>
          <w:kern w:val="24"/>
          <w:szCs w:val="20"/>
          <w:u w:val="single"/>
        </w:rPr>
        <w:t>Observation</w:t>
      </w:r>
      <w:r w:rsidR="00CA154B">
        <w:rPr>
          <w:rFonts w:ascii="Times New Roman" w:hAnsi="Times New Roman"/>
          <w:b/>
          <w:bCs/>
          <w:color w:val="000000"/>
          <w:kern w:val="24"/>
          <w:szCs w:val="20"/>
          <w:u w:val="single"/>
        </w:rPr>
        <w:t xml:space="preserve"> 4</w:t>
      </w:r>
      <w:r w:rsidR="00C2244E">
        <w:rPr>
          <w:rFonts w:ascii="Times New Roman" w:hAnsi="Times New Roman"/>
          <w:b/>
          <w:bCs/>
          <w:color w:val="000000"/>
          <w:kern w:val="24"/>
          <w:szCs w:val="20"/>
          <w:u w:val="single"/>
        </w:rPr>
        <w:t>:</w:t>
      </w:r>
      <w:r w:rsidR="00C2244E" w:rsidRPr="002C4019">
        <w:rPr>
          <w:rFonts w:ascii="Times New Roman" w:hAnsi="Times New Roman"/>
          <w:color w:val="000000"/>
          <w:kern w:val="24"/>
          <w:szCs w:val="20"/>
        </w:rPr>
        <w:t xml:space="preserve"> </w:t>
      </w:r>
      <w:r w:rsidR="00C2244E">
        <w:rPr>
          <w:rFonts w:ascii="Times New Roman" w:hAnsi="Times New Roman"/>
          <w:b/>
          <w:bCs/>
          <w:color w:val="000000"/>
          <w:kern w:val="24"/>
          <w:szCs w:val="20"/>
        </w:rPr>
        <w:t>For “</w:t>
      </w:r>
      <w:bookmarkStart w:id="59" w:name="OLE_LINK128"/>
      <w:r w:rsidR="00C2244E" w:rsidRPr="00C2244E">
        <w:rPr>
          <w:rFonts w:ascii="Times New Roman" w:hAnsi="Times New Roman"/>
          <w:b/>
          <w:bCs/>
          <w:i/>
          <w:iCs/>
          <w:color w:val="000000"/>
          <w:kern w:val="24"/>
          <w:szCs w:val="20"/>
        </w:rPr>
        <w:t>frequencyInfoUL</w:t>
      </w:r>
      <w:bookmarkEnd w:id="59"/>
      <w:r w:rsidR="00C2244E">
        <w:rPr>
          <w:rFonts w:ascii="Times New Roman" w:hAnsi="Times New Roman"/>
          <w:b/>
          <w:bCs/>
          <w:color w:val="000000"/>
          <w:kern w:val="24"/>
          <w:szCs w:val="20"/>
        </w:rPr>
        <w:t xml:space="preserve"> IE for WUS transmission”</w:t>
      </w:r>
      <w:r w:rsidR="00C2244E">
        <w:t xml:space="preserve"> </w:t>
      </w:r>
      <w:r w:rsidR="00C2244E">
        <w:rPr>
          <w:rFonts w:ascii="Times New Roman" w:hAnsi="Times New Roman"/>
          <w:b/>
          <w:bCs/>
          <w:color w:val="000000"/>
          <w:kern w:val="24"/>
          <w:szCs w:val="20"/>
        </w:rPr>
        <w:t xml:space="preserve">inside the UL WUS configuration, the following is </w:t>
      </w:r>
      <w:r w:rsidR="008E7672">
        <w:rPr>
          <w:rFonts w:ascii="Times New Roman" w:hAnsi="Times New Roman"/>
          <w:b/>
          <w:bCs/>
          <w:color w:val="000000"/>
          <w:kern w:val="24"/>
          <w:szCs w:val="20"/>
        </w:rPr>
        <w:t>observed</w:t>
      </w:r>
      <w:r w:rsidR="00C2244E">
        <w:rPr>
          <w:rFonts w:ascii="Times New Roman" w:hAnsi="Times New Roman"/>
          <w:b/>
          <w:bCs/>
          <w:color w:val="000000"/>
          <w:kern w:val="24"/>
          <w:szCs w:val="20"/>
        </w:rPr>
        <w:t>:</w:t>
      </w:r>
    </w:p>
    <w:bookmarkEnd w:id="55"/>
    <w:p w14:paraId="7A157B6A" w14:textId="4B567198" w:rsidR="00C2244E" w:rsidRDefault="00C2244E" w:rsidP="00C2244E">
      <w:pPr>
        <w:pStyle w:val="a8"/>
        <w:numPr>
          <w:ilvl w:val="0"/>
          <w:numId w:val="69"/>
        </w:numPr>
        <w:ind w:leftChars="0"/>
        <w:rPr>
          <w:rFonts w:ascii="Times New Roman" w:eastAsia="新細明體" w:hAnsi="Times New Roman"/>
          <w:b/>
          <w:bCs/>
          <w:szCs w:val="20"/>
          <w:lang w:val="en-US" w:eastAsia="zh-TW"/>
        </w:rPr>
      </w:pPr>
      <w:r w:rsidRPr="00C2244E">
        <w:rPr>
          <w:rFonts w:ascii="Times New Roman" w:hAnsi="Times New Roman"/>
          <w:b/>
          <w:bCs/>
          <w:i/>
          <w:iCs/>
          <w:color w:val="000000"/>
          <w:kern w:val="24"/>
          <w:szCs w:val="20"/>
        </w:rPr>
        <w:t>frequencyInfoUL</w:t>
      </w:r>
      <w:r>
        <w:rPr>
          <w:rFonts w:ascii="Times New Roman" w:eastAsia="新細明體" w:hAnsi="Times New Roman"/>
          <w:b/>
          <w:bCs/>
          <w:color w:val="000000"/>
          <w:kern w:val="24"/>
          <w:szCs w:val="20"/>
          <w:lang w:val="en-US" w:eastAsia="zh-TW"/>
        </w:rPr>
        <w:t xml:space="preserve"> IE </w:t>
      </w:r>
      <w:r>
        <w:rPr>
          <w:rFonts w:ascii="Times New Roman" w:eastAsia="新細明體" w:hAnsi="Times New Roman"/>
          <w:b/>
          <w:bCs/>
          <w:color w:val="0000FF"/>
          <w:kern w:val="24"/>
          <w:szCs w:val="20"/>
          <w:lang w:val="en-US" w:eastAsia="zh-TW"/>
        </w:rPr>
        <w:t xml:space="preserve">(Blue line) </w:t>
      </w:r>
      <w:r>
        <w:rPr>
          <w:color w:val="353630"/>
          <w:lang w:val="en-US"/>
        </w:rPr>
        <w:sym w:font="Wingdings" w:char="F0E0"/>
      </w:r>
      <w:r>
        <w:rPr>
          <w:rFonts w:ascii="Times New Roman" w:eastAsia="新細明體" w:hAnsi="Times New Roman"/>
          <w:b/>
          <w:bCs/>
          <w:color w:val="353630"/>
          <w:kern w:val="24"/>
          <w:szCs w:val="20"/>
          <w:lang w:val="en-US" w:eastAsia="zh-TW"/>
        </w:rPr>
        <w:t xml:space="preserve"> </w:t>
      </w:r>
      <w:proofErr w:type="gramStart"/>
      <w:r>
        <w:rPr>
          <w:rFonts w:ascii="Times New Roman" w:eastAsia="新細明體" w:hAnsi="Times New Roman"/>
          <w:b/>
          <w:bCs/>
          <w:color w:val="353630"/>
          <w:kern w:val="24"/>
          <w:szCs w:val="20"/>
          <w:highlight w:val="green"/>
          <w:lang w:val="en-US" w:eastAsia="zh-TW"/>
        </w:rPr>
        <w:t>needed</w:t>
      </w:r>
      <w:proofErr w:type="gramEnd"/>
    </w:p>
    <w:p w14:paraId="252C916A" w14:textId="126100C4" w:rsidR="00C2244E" w:rsidRPr="00C2244E" w:rsidRDefault="00C2244E" w:rsidP="00C2244E">
      <w:pPr>
        <w:pStyle w:val="a8"/>
        <w:numPr>
          <w:ilvl w:val="1"/>
          <w:numId w:val="69"/>
        </w:numPr>
        <w:ind w:leftChars="0"/>
        <w:rPr>
          <w:rFonts w:ascii="Times New Roman" w:eastAsia="新細明體" w:hAnsi="Times New Roman"/>
          <w:b/>
          <w:bCs/>
          <w:color w:val="353630"/>
          <w:kern w:val="24"/>
          <w:szCs w:val="20"/>
          <w:lang w:val="en-US" w:eastAsia="zh-TW"/>
        </w:rPr>
      </w:pPr>
      <w:r>
        <w:rPr>
          <w:rFonts w:ascii="Times New Roman" w:eastAsia="新細明體" w:hAnsi="Times New Roman"/>
          <w:b/>
          <w:bCs/>
          <w:color w:val="353630"/>
          <w:kern w:val="24"/>
          <w:szCs w:val="20"/>
          <w:lang w:val="en-US" w:eastAsia="zh-TW"/>
        </w:rPr>
        <w:t>UE would need the f</w:t>
      </w:r>
      <w:r w:rsidRPr="00C2244E">
        <w:rPr>
          <w:rFonts w:ascii="Times New Roman" w:eastAsia="新細明體" w:hAnsi="Times New Roman"/>
          <w:b/>
          <w:bCs/>
          <w:color w:val="353630"/>
          <w:kern w:val="24"/>
          <w:szCs w:val="20"/>
          <w:lang w:val="en-US" w:eastAsia="zh-TW"/>
        </w:rPr>
        <w:t>requency information for UL-WUS transmission, before receiving on-demand SIB1</w:t>
      </w:r>
      <w:r>
        <w:rPr>
          <w:rFonts w:ascii="Times New Roman" w:eastAsia="新細明體" w:hAnsi="Times New Roman"/>
          <w:b/>
          <w:bCs/>
          <w:color w:val="353630"/>
          <w:kern w:val="24"/>
          <w:szCs w:val="20"/>
          <w:lang w:val="en-US" w:eastAsia="zh-TW"/>
        </w:rPr>
        <w:t>.</w:t>
      </w:r>
    </w:p>
    <w:bookmarkEnd w:id="56"/>
    <w:p w14:paraId="68E10FC4" w14:textId="77777777" w:rsidR="00C2244E" w:rsidRPr="00C2244E" w:rsidRDefault="00C2244E" w:rsidP="00C2244E">
      <w:pPr>
        <w:rPr>
          <w:rFonts w:ascii="Times New Roman" w:eastAsia="新細明體" w:hAnsi="Times New Roman"/>
          <w:b/>
          <w:bCs/>
          <w:szCs w:val="20"/>
          <w:u w:val="single"/>
          <w:lang w:val="en-US" w:eastAsia="zh-TW"/>
        </w:rPr>
      </w:pPr>
    </w:p>
    <w:bookmarkEnd w:id="57"/>
    <w:p w14:paraId="659E6A48" w14:textId="044A3480" w:rsidR="00BB6889" w:rsidRPr="00C2244E" w:rsidRDefault="00C2244E" w:rsidP="00E02D48">
      <w:pPr>
        <w:rPr>
          <w:rFonts w:ascii="Times New Roman" w:eastAsia="新細明體" w:hAnsi="Times New Roman"/>
          <w:b/>
          <w:bCs/>
          <w:szCs w:val="20"/>
          <w:lang w:eastAsia="zh-TW"/>
        </w:rPr>
      </w:pPr>
      <w:r>
        <w:rPr>
          <w:noProof/>
        </w:rPr>
        <w:drawing>
          <wp:inline distT="0" distB="0" distL="0" distR="0" wp14:anchorId="2DCCB9EA" wp14:editId="18000E44">
            <wp:extent cx="3773486" cy="772575"/>
            <wp:effectExtent l="0" t="0" r="0" b="889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94705" cy="776919"/>
                    </a:xfrm>
                    <a:prstGeom prst="rect">
                      <a:avLst/>
                    </a:prstGeom>
                  </pic:spPr>
                </pic:pic>
              </a:graphicData>
            </a:graphic>
          </wp:inline>
        </w:drawing>
      </w:r>
    </w:p>
    <w:p w14:paraId="098BB147" w14:textId="77777777" w:rsidR="00C2244E" w:rsidRDefault="00C2244E" w:rsidP="00E02D48">
      <w:pPr>
        <w:rPr>
          <w:rFonts w:ascii="Times New Roman" w:eastAsia="新細明體" w:hAnsi="Times New Roman"/>
          <w:b/>
          <w:bCs/>
          <w:szCs w:val="20"/>
          <w:lang w:val="en-US" w:eastAsia="zh-TW"/>
        </w:rPr>
      </w:pPr>
    </w:p>
    <w:p w14:paraId="0E978362" w14:textId="6E56A509" w:rsidR="00AC41E2" w:rsidRDefault="00AC41E2" w:rsidP="00E02D48">
      <w:pPr>
        <w:rPr>
          <w:rFonts w:ascii="Times New Roman" w:eastAsia="新細明體" w:hAnsi="Times New Roman"/>
          <w:b/>
          <w:bCs/>
          <w:szCs w:val="20"/>
          <w:lang w:val="en-US" w:eastAsia="zh-TW"/>
        </w:rPr>
      </w:pPr>
      <w:bookmarkStart w:id="60" w:name="OLE_LINK75"/>
      <w:r>
        <w:rPr>
          <w:rFonts w:ascii="Times New Roman" w:eastAsia="新細明體" w:hAnsi="Times New Roman"/>
          <w:b/>
          <w:bCs/>
          <w:szCs w:val="20"/>
          <w:u w:val="single"/>
          <w:lang w:val="en-US" w:eastAsia="zh-TW"/>
        </w:rPr>
        <w:t>Proposal</w:t>
      </w:r>
      <w:r w:rsidR="00CA154B">
        <w:rPr>
          <w:rFonts w:ascii="Times New Roman" w:eastAsia="新細明體" w:hAnsi="Times New Roman"/>
          <w:b/>
          <w:bCs/>
          <w:szCs w:val="20"/>
          <w:u w:val="single"/>
          <w:lang w:val="en-US" w:eastAsia="zh-TW"/>
        </w:rPr>
        <w:t xml:space="preserve"> 7</w:t>
      </w:r>
      <w:r>
        <w:rPr>
          <w:rFonts w:ascii="Times New Roman" w:eastAsia="新細明體" w:hAnsi="Times New Roman"/>
          <w:b/>
          <w:bCs/>
          <w:szCs w:val="20"/>
          <w:lang w:val="en-US" w:eastAsia="zh-TW"/>
        </w:rPr>
        <w:t xml:space="preserve">: For the purpose of “WUS transmission”, at least the following parameters are included in the UL-WUS configuration. </w:t>
      </w:r>
    </w:p>
    <w:tbl>
      <w:tblPr>
        <w:tblStyle w:val="af"/>
        <w:tblW w:w="9630" w:type="dxa"/>
        <w:tblInd w:w="0" w:type="dxa"/>
        <w:tblLayout w:type="fixed"/>
        <w:tblLook w:val="04A0" w:firstRow="1" w:lastRow="0" w:firstColumn="1" w:lastColumn="0" w:noHBand="0" w:noVBand="1"/>
      </w:tblPr>
      <w:tblGrid>
        <w:gridCol w:w="2121"/>
        <w:gridCol w:w="1983"/>
        <w:gridCol w:w="5526"/>
      </w:tblGrid>
      <w:tr w:rsidR="00AC41E2" w14:paraId="67EA2702" w14:textId="77777777" w:rsidTr="00AC41E2">
        <w:trPr>
          <w:trHeight w:val="300"/>
        </w:trPr>
        <w:tc>
          <w:tcPr>
            <w:tcW w:w="2121" w:type="dxa"/>
            <w:tcBorders>
              <w:top w:val="single" w:sz="4" w:space="0" w:color="auto"/>
              <w:left w:val="single" w:sz="4" w:space="0" w:color="auto"/>
              <w:bottom w:val="single" w:sz="4" w:space="0" w:color="auto"/>
              <w:right w:val="single" w:sz="4" w:space="0" w:color="auto"/>
            </w:tcBorders>
            <w:hideMark/>
          </w:tcPr>
          <w:bookmarkEnd w:id="60"/>
          <w:p w14:paraId="4C4E11C1" w14:textId="77777777" w:rsidR="00AC41E2" w:rsidRDefault="00AC41E2">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6A0BF606" w14:textId="77777777" w:rsidR="00AC41E2" w:rsidRDefault="00AC41E2">
            <w:pPr>
              <w:rPr>
                <w:rFonts w:ascii="Times New Roman" w:hAnsi="Times New Roman"/>
                <w:b/>
                <w:bCs/>
                <w:szCs w:val="20"/>
                <w:lang w:eastAsia="ja-JP"/>
              </w:rPr>
            </w:pPr>
            <w:r>
              <w:rPr>
                <w:rFonts w:ascii="Times New Roman" w:hAnsi="Times New Roman"/>
                <w:b/>
                <w:bCs/>
                <w:szCs w:val="20"/>
                <w:lang w:eastAsia="ja-JP"/>
              </w:rPr>
              <w:t>Parameters</w:t>
            </w:r>
          </w:p>
        </w:tc>
      </w:tr>
      <w:tr w:rsidR="00AC41E2" w14:paraId="2E3BF11B" w14:textId="77777777" w:rsidTr="00AC41E2">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C13E19C" w14:textId="7F9C9DEA" w:rsidR="00AC41E2" w:rsidRPr="00001D5A" w:rsidRDefault="00001D5A" w:rsidP="00001D5A">
            <w:pPr>
              <w:wordWrap/>
              <w:jc w:val="left"/>
              <w:rPr>
                <w:rFonts w:ascii="Times New Roman" w:hAnsi="Times New Roman"/>
                <w:b/>
                <w:bCs/>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1C2D86B" w14:textId="77777777" w:rsidR="00AC41E2" w:rsidRDefault="00AC41E2" w:rsidP="00001D5A">
            <w:pPr>
              <w:jc w:val="left"/>
              <w:rPr>
                <w:rFonts w:ascii="Times New Roman" w:hAnsi="Times New Roman"/>
                <w:b/>
                <w:bCs/>
                <w:sz w:val="22"/>
                <w:szCs w:val="20"/>
                <w:lang w:eastAsia="ja-JP"/>
              </w:rPr>
            </w:pPr>
            <w:r>
              <w:rPr>
                <w:rFonts w:ascii="Times New Roman" w:hAnsi="Times New Roman"/>
                <w:b/>
                <w:bCs/>
                <w:szCs w:val="20"/>
                <w:lang w:eastAsia="ja-JP"/>
              </w:rPr>
              <w:t>frequencyInfoUL</w:t>
            </w:r>
          </w:p>
        </w:tc>
        <w:tc>
          <w:tcPr>
            <w:tcW w:w="5526" w:type="dxa"/>
            <w:tcBorders>
              <w:top w:val="single" w:sz="4" w:space="0" w:color="auto"/>
              <w:left w:val="single" w:sz="4" w:space="0" w:color="auto"/>
              <w:bottom w:val="single" w:sz="4" w:space="0" w:color="auto"/>
              <w:right w:val="single" w:sz="4" w:space="0" w:color="auto"/>
            </w:tcBorders>
            <w:hideMark/>
          </w:tcPr>
          <w:p w14:paraId="7AF543EE" w14:textId="77777777" w:rsidR="00AC41E2" w:rsidRDefault="00AC41E2" w:rsidP="00001D5A">
            <w:pPr>
              <w:jc w:val="left"/>
              <w:rPr>
                <w:rFonts w:ascii="Times New Roman" w:hAnsi="Times New Roman"/>
                <w:szCs w:val="20"/>
                <w:lang w:eastAsia="ja-JP"/>
              </w:rPr>
            </w:pPr>
            <w:r>
              <w:rPr>
                <w:rFonts w:ascii="Times New Roman" w:hAnsi="Times New Roman"/>
                <w:szCs w:val="20"/>
                <w:lang w:eastAsia="ja-JP"/>
              </w:rPr>
              <w:t>frequencyBandList</w:t>
            </w:r>
          </w:p>
        </w:tc>
      </w:tr>
      <w:tr w:rsidR="00AC41E2" w14:paraId="4BFBC458" w14:textId="77777777" w:rsidTr="00001D5A">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C9D6529" w14:textId="77777777" w:rsidR="00AC41E2" w:rsidRDefault="00AC41E2" w:rsidP="00001D5A">
            <w:pPr>
              <w:jc w:val="left"/>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4D3EB341" w14:textId="77777777" w:rsidR="00AC41E2" w:rsidRDefault="00AC41E2" w:rsidP="00001D5A">
            <w:pPr>
              <w:jc w:val="left"/>
              <w:rPr>
                <w:rFonts w:ascii="Times New Roman" w:hAnsi="Times New Roman"/>
                <w:b/>
                <w:bCs/>
                <w:sz w:val="22"/>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796FAAE3" w14:textId="77777777" w:rsidR="00AC41E2" w:rsidRDefault="00AC41E2" w:rsidP="00001D5A">
            <w:pPr>
              <w:jc w:val="left"/>
              <w:rPr>
                <w:rFonts w:ascii="Times New Roman" w:hAnsi="Times New Roman"/>
                <w:szCs w:val="20"/>
                <w:lang w:eastAsia="ja-JP"/>
              </w:rPr>
            </w:pPr>
            <w:r>
              <w:rPr>
                <w:rFonts w:ascii="Times New Roman" w:hAnsi="Times New Roman"/>
                <w:szCs w:val="20"/>
                <w:lang w:eastAsia="ja-JP"/>
              </w:rPr>
              <w:t>absoluteFrequencyPointA</w:t>
            </w:r>
          </w:p>
        </w:tc>
      </w:tr>
      <w:tr w:rsidR="00AC41E2" w14:paraId="5B3638DD" w14:textId="77777777" w:rsidTr="00001D5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4A843CE" w14:textId="77777777" w:rsidR="00AC41E2" w:rsidRDefault="00AC41E2" w:rsidP="00001D5A">
            <w:pPr>
              <w:jc w:val="left"/>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163DF587" w14:textId="77777777" w:rsidR="00AC41E2" w:rsidRDefault="00AC41E2" w:rsidP="00001D5A">
            <w:pPr>
              <w:jc w:val="left"/>
              <w:rPr>
                <w:rFonts w:ascii="Times New Roman" w:hAnsi="Times New Roman"/>
                <w:b/>
                <w:bCs/>
                <w:sz w:val="22"/>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6200FEA7" w14:textId="77777777" w:rsidR="00AC41E2" w:rsidRDefault="00AC41E2" w:rsidP="00001D5A">
            <w:pPr>
              <w:jc w:val="left"/>
              <w:rPr>
                <w:rFonts w:ascii="Times New Roman" w:hAnsi="Times New Roman"/>
                <w:szCs w:val="20"/>
                <w:lang w:eastAsia="ja-JP"/>
              </w:rPr>
            </w:pPr>
            <w:r>
              <w:rPr>
                <w:rFonts w:ascii="Times New Roman" w:hAnsi="Times New Roman"/>
                <w:szCs w:val="20"/>
                <w:lang w:eastAsia="ja-JP"/>
              </w:rPr>
              <w:t>offsetToCarrier</w:t>
            </w:r>
          </w:p>
        </w:tc>
      </w:tr>
      <w:tr w:rsidR="00AC41E2" w14:paraId="7A362A3B" w14:textId="77777777" w:rsidTr="00001D5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305B37" w14:textId="77777777" w:rsidR="00AC41E2" w:rsidRDefault="00AC41E2" w:rsidP="00001D5A">
            <w:pPr>
              <w:jc w:val="left"/>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C281A28" w14:textId="77777777" w:rsidR="00AC41E2" w:rsidRDefault="00AC41E2" w:rsidP="00001D5A">
            <w:pPr>
              <w:jc w:val="left"/>
              <w:rPr>
                <w:rFonts w:ascii="Times New Roman" w:hAnsi="Times New Roman"/>
                <w:b/>
                <w:bCs/>
                <w:sz w:val="22"/>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69804DD1" w14:textId="77777777" w:rsidR="00AC41E2" w:rsidRDefault="00AC41E2" w:rsidP="00001D5A">
            <w:pPr>
              <w:jc w:val="left"/>
              <w:rPr>
                <w:rFonts w:ascii="Times New Roman" w:hAnsi="Times New Roman"/>
                <w:szCs w:val="20"/>
                <w:lang w:eastAsia="ja-JP"/>
              </w:rPr>
            </w:pPr>
            <w:r>
              <w:rPr>
                <w:rFonts w:ascii="Times New Roman" w:hAnsi="Times New Roman"/>
                <w:szCs w:val="20"/>
                <w:lang w:eastAsia="ja-JP"/>
              </w:rPr>
              <w:t>p-Max</w:t>
            </w:r>
          </w:p>
        </w:tc>
      </w:tr>
      <w:tr w:rsidR="00AC41E2" w14:paraId="5BF702B0" w14:textId="77777777" w:rsidTr="00001D5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FF1B70" w14:textId="77777777" w:rsidR="00AC41E2" w:rsidRDefault="00AC41E2" w:rsidP="00001D5A">
            <w:pPr>
              <w:jc w:val="left"/>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77CC50DB" w14:textId="77777777" w:rsidR="00AC41E2" w:rsidRDefault="00AC41E2" w:rsidP="00001D5A">
            <w:pPr>
              <w:jc w:val="left"/>
              <w:rPr>
                <w:rFonts w:ascii="Times New Roman" w:hAnsi="Times New Roman"/>
                <w:b/>
                <w:bCs/>
                <w:sz w:val="22"/>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7446D219" w14:textId="77777777" w:rsidR="00AC41E2" w:rsidRDefault="00AC41E2" w:rsidP="00001D5A">
            <w:pPr>
              <w:jc w:val="left"/>
              <w:rPr>
                <w:rFonts w:ascii="Times New Roman" w:hAnsi="Times New Roman"/>
                <w:szCs w:val="20"/>
                <w:lang w:eastAsia="ja-JP"/>
              </w:rPr>
            </w:pPr>
            <w:r>
              <w:rPr>
                <w:rFonts w:ascii="Times New Roman" w:hAnsi="Times New Roman"/>
                <w:szCs w:val="20"/>
                <w:lang w:eastAsia="ja-JP"/>
              </w:rPr>
              <w:t>frequencyShift7p5khz</w:t>
            </w:r>
          </w:p>
        </w:tc>
      </w:tr>
    </w:tbl>
    <w:p w14:paraId="7B7881BC" w14:textId="77777777" w:rsidR="00001D5A" w:rsidRDefault="00001D5A" w:rsidP="00E02D48">
      <w:pPr>
        <w:rPr>
          <w:rFonts w:ascii="Times New Roman" w:eastAsia="新細明體" w:hAnsi="Times New Roman"/>
          <w:b/>
          <w:bCs/>
          <w:szCs w:val="20"/>
          <w:lang w:val="en-US" w:eastAsia="zh-TW"/>
        </w:rPr>
      </w:pPr>
    </w:p>
    <w:p w14:paraId="6D438FAB" w14:textId="3AD25B2E" w:rsidR="00C2244E" w:rsidRDefault="00C2244E" w:rsidP="00C2244E">
      <w:pPr>
        <w:pStyle w:val="3"/>
        <w:tabs>
          <w:tab w:val="left" w:pos="480"/>
        </w:tabs>
        <w:ind w:left="0" w:firstLine="0"/>
        <w:rPr>
          <w:rFonts w:eastAsia="新細明體" w:cs="Arial"/>
          <w:bCs/>
          <w:iCs/>
          <w:color w:val="000000" w:themeColor="text1"/>
          <w:sz w:val="24"/>
          <w:szCs w:val="24"/>
          <w:lang w:eastAsia="zh-TW"/>
        </w:rPr>
      </w:pPr>
      <w:r>
        <w:rPr>
          <w:rFonts w:cs="Arial"/>
          <w:bCs/>
          <w:iCs/>
          <w:color w:val="000000" w:themeColor="text1"/>
          <w:sz w:val="24"/>
          <w:szCs w:val="24"/>
          <w:lang w:eastAsia="zh-TW"/>
        </w:rPr>
        <w:t>4.3.</w:t>
      </w:r>
      <w:r w:rsidR="00CC27F7">
        <w:rPr>
          <w:rFonts w:cs="Arial"/>
          <w:bCs/>
          <w:iCs/>
          <w:color w:val="000000" w:themeColor="text1"/>
          <w:sz w:val="24"/>
          <w:szCs w:val="24"/>
          <w:lang w:eastAsia="zh-TW"/>
        </w:rPr>
        <w:t>4</w:t>
      </w:r>
      <w:r>
        <w:rPr>
          <w:rFonts w:cs="Arial"/>
          <w:bCs/>
          <w:iCs/>
          <w:color w:val="000000" w:themeColor="text1"/>
          <w:sz w:val="24"/>
          <w:szCs w:val="24"/>
          <w:lang w:eastAsia="zh-TW"/>
        </w:rPr>
        <w:t xml:space="preserve"> </w:t>
      </w:r>
      <w:bookmarkStart w:id="61" w:name="OLE_LINK132"/>
      <w:r w:rsidRPr="00C2244E">
        <w:rPr>
          <w:rFonts w:cs="Arial"/>
          <w:bCs/>
          <w:i/>
          <w:color w:val="000000" w:themeColor="text1"/>
          <w:sz w:val="24"/>
          <w:szCs w:val="24"/>
          <w:lang w:eastAsia="zh-TW"/>
        </w:rPr>
        <w:t>PDCCH-ConfigSIB1</w:t>
      </w:r>
      <w:bookmarkEnd w:id="61"/>
      <w:r>
        <w:rPr>
          <w:rFonts w:cs="Arial"/>
          <w:bCs/>
          <w:iCs/>
          <w:color w:val="000000" w:themeColor="text1"/>
          <w:sz w:val="24"/>
          <w:szCs w:val="24"/>
          <w:lang w:eastAsia="zh-TW"/>
        </w:rPr>
        <w:t xml:space="preserve"> IE for </w:t>
      </w:r>
      <w:bookmarkStart w:id="62" w:name="OLE_LINK133"/>
      <w:r>
        <w:rPr>
          <w:rFonts w:cs="Arial"/>
          <w:bCs/>
          <w:iCs/>
          <w:color w:val="000000" w:themeColor="text1"/>
          <w:sz w:val="24"/>
          <w:szCs w:val="24"/>
          <w:lang w:eastAsia="zh-TW"/>
        </w:rPr>
        <w:t>SIB1 reception</w:t>
      </w:r>
      <w:bookmarkEnd w:id="62"/>
    </w:p>
    <w:p w14:paraId="53EB7E1E" w14:textId="5CFE3379" w:rsidR="00C2244E" w:rsidRDefault="00C2244E" w:rsidP="00C2244E">
      <w:pPr>
        <w:rPr>
          <w:rFonts w:ascii="Times New Roman" w:eastAsia="新細明體" w:hAnsi="Times New Roman"/>
          <w:b/>
          <w:bCs/>
          <w:szCs w:val="20"/>
          <w:u w:val="single"/>
          <w:lang w:eastAsia="zh-TW"/>
        </w:rPr>
      </w:pPr>
      <w:r>
        <w:rPr>
          <w:rFonts w:ascii="Times New Roman" w:eastAsia="新細明體" w:hAnsi="Times New Roman"/>
          <w:szCs w:val="20"/>
          <w:lang w:eastAsia="zh-TW"/>
        </w:rPr>
        <w:t>For this part, we have the following</w:t>
      </w:r>
      <w:r w:rsidR="002533B5">
        <w:rPr>
          <w:rFonts w:ascii="Times New Roman" w:eastAsia="新細明體" w:hAnsi="Times New Roman"/>
          <w:szCs w:val="20"/>
          <w:lang w:eastAsia="zh-TW"/>
        </w:rPr>
        <w:t xml:space="preserve"> observation and</w:t>
      </w:r>
      <w:r>
        <w:rPr>
          <w:rFonts w:ascii="Times New Roman" w:eastAsia="新細明體" w:hAnsi="Times New Roman"/>
          <w:szCs w:val="20"/>
          <w:lang w:eastAsia="zh-TW"/>
        </w:rPr>
        <w:t xml:space="preserve"> proposal:</w:t>
      </w:r>
    </w:p>
    <w:p w14:paraId="0C522D6D" w14:textId="77777777" w:rsidR="00C2244E" w:rsidRDefault="00C2244E" w:rsidP="00C2244E">
      <w:pPr>
        <w:rPr>
          <w:rFonts w:ascii="Times New Roman" w:eastAsia="新細明體" w:hAnsi="Times New Roman"/>
          <w:b/>
          <w:bCs/>
          <w:szCs w:val="20"/>
          <w:u w:val="single"/>
          <w:lang w:eastAsia="zh-TW"/>
        </w:rPr>
      </w:pPr>
    </w:p>
    <w:p w14:paraId="47A570FC" w14:textId="45BCF1C5" w:rsidR="00C2244E" w:rsidRDefault="002533B5" w:rsidP="00C2244E">
      <w:pPr>
        <w:rPr>
          <w:rFonts w:ascii="Times New Roman" w:hAnsi="Times New Roman"/>
          <w:b/>
          <w:bCs/>
          <w:color w:val="000000"/>
          <w:kern w:val="24"/>
          <w:szCs w:val="20"/>
        </w:rPr>
      </w:pPr>
      <w:bookmarkStart w:id="63" w:name="OLE_LINK70"/>
      <w:r>
        <w:rPr>
          <w:rFonts w:ascii="Times New Roman" w:hAnsi="Times New Roman"/>
          <w:b/>
          <w:bCs/>
          <w:color w:val="000000"/>
          <w:kern w:val="24"/>
          <w:szCs w:val="20"/>
          <w:u w:val="single"/>
        </w:rPr>
        <w:t>Observation</w:t>
      </w:r>
      <w:r w:rsidR="00CA154B">
        <w:rPr>
          <w:rFonts w:ascii="Times New Roman" w:hAnsi="Times New Roman"/>
          <w:b/>
          <w:bCs/>
          <w:color w:val="000000"/>
          <w:kern w:val="24"/>
          <w:szCs w:val="20"/>
          <w:u w:val="single"/>
        </w:rPr>
        <w:t xml:space="preserve"> 5</w:t>
      </w:r>
      <w:r w:rsidR="00C2244E">
        <w:rPr>
          <w:rFonts w:ascii="Times New Roman" w:hAnsi="Times New Roman"/>
          <w:b/>
          <w:bCs/>
          <w:color w:val="000000"/>
          <w:kern w:val="24"/>
          <w:szCs w:val="20"/>
          <w:u w:val="single"/>
        </w:rPr>
        <w:t>:</w:t>
      </w:r>
      <w:r w:rsidR="00C2244E">
        <w:rPr>
          <w:rFonts w:ascii="Times New Roman" w:hAnsi="Times New Roman"/>
          <w:b/>
          <w:bCs/>
          <w:color w:val="000000"/>
          <w:kern w:val="24"/>
          <w:szCs w:val="20"/>
        </w:rPr>
        <w:t xml:space="preserve"> For</w:t>
      </w:r>
      <w:bookmarkEnd w:id="63"/>
      <w:r w:rsidR="00C2244E">
        <w:rPr>
          <w:rFonts w:ascii="Times New Roman" w:hAnsi="Times New Roman"/>
          <w:b/>
          <w:bCs/>
          <w:color w:val="000000"/>
          <w:kern w:val="24"/>
          <w:szCs w:val="20"/>
        </w:rPr>
        <w:t xml:space="preserve"> “</w:t>
      </w:r>
      <w:bookmarkStart w:id="64" w:name="OLE_LINK134"/>
      <w:r w:rsidR="00CC27F7" w:rsidRPr="00CC27F7">
        <w:rPr>
          <w:rFonts w:ascii="Times New Roman" w:hAnsi="Times New Roman"/>
          <w:b/>
          <w:bCs/>
          <w:i/>
          <w:iCs/>
          <w:color w:val="000000"/>
          <w:kern w:val="24"/>
          <w:szCs w:val="20"/>
        </w:rPr>
        <w:t>PDCCH-ConfigSIB1</w:t>
      </w:r>
      <w:r w:rsidR="00C2244E">
        <w:rPr>
          <w:rFonts w:ascii="Times New Roman" w:hAnsi="Times New Roman"/>
          <w:b/>
          <w:bCs/>
          <w:color w:val="000000"/>
          <w:kern w:val="24"/>
          <w:szCs w:val="20"/>
        </w:rPr>
        <w:t xml:space="preserve"> IE for </w:t>
      </w:r>
      <w:r w:rsidR="00C2244E" w:rsidRPr="00C2244E">
        <w:rPr>
          <w:rFonts w:ascii="Times New Roman" w:hAnsi="Times New Roman"/>
          <w:b/>
          <w:bCs/>
          <w:color w:val="000000"/>
          <w:kern w:val="24"/>
          <w:szCs w:val="20"/>
        </w:rPr>
        <w:t>SIB1 reception</w:t>
      </w:r>
      <w:bookmarkEnd w:id="64"/>
      <w:r w:rsidR="00C2244E">
        <w:rPr>
          <w:rFonts w:ascii="Times New Roman" w:hAnsi="Times New Roman"/>
          <w:b/>
          <w:bCs/>
          <w:color w:val="000000"/>
          <w:kern w:val="24"/>
          <w:szCs w:val="20"/>
        </w:rPr>
        <w:t>”</w:t>
      </w:r>
      <w:r w:rsidR="00C2244E">
        <w:t xml:space="preserve"> </w:t>
      </w:r>
      <w:r w:rsidR="00C2244E">
        <w:rPr>
          <w:rFonts w:ascii="Times New Roman" w:hAnsi="Times New Roman"/>
          <w:b/>
          <w:bCs/>
          <w:color w:val="000000"/>
          <w:kern w:val="24"/>
          <w:szCs w:val="20"/>
        </w:rPr>
        <w:t xml:space="preserve">inside the UL WUS configuration, the following is </w:t>
      </w:r>
      <w:r w:rsidR="00AA4605">
        <w:rPr>
          <w:rFonts w:ascii="Times New Roman" w:hAnsi="Times New Roman"/>
          <w:b/>
          <w:bCs/>
          <w:color w:val="000000"/>
          <w:kern w:val="24"/>
          <w:szCs w:val="20"/>
        </w:rPr>
        <w:t>observed</w:t>
      </w:r>
      <w:r w:rsidR="00C2244E">
        <w:rPr>
          <w:rFonts w:ascii="Times New Roman" w:hAnsi="Times New Roman"/>
          <w:b/>
          <w:bCs/>
          <w:color w:val="000000"/>
          <w:kern w:val="24"/>
          <w:szCs w:val="20"/>
        </w:rPr>
        <w:t>:</w:t>
      </w:r>
    </w:p>
    <w:p w14:paraId="30EC4AD7" w14:textId="546E37C3" w:rsidR="00C2244E" w:rsidRDefault="00C2244E" w:rsidP="00C2244E">
      <w:pPr>
        <w:pStyle w:val="a8"/>
        <w:numPr>
          <w:ilvl w:val="0"/>
          <w:numId w:val="69"/>
        </w:numPr>
        <w:ind w:leftChars="0"/>
        <w:rPr>
          <w:rFonts w:ascii="Times New Roman" w:eastAsia="新細明體" w:hAnsi="Times New Roman"/>
          <w:b/>
          <w:bCs/>
          <w:szCs w:val="20"/>
          <w:lang w:val="en-US" w:eastAsia="zh-TW"/>
        </w:rPr>
      </w:pPr>
      <w:r>
        <w:rPr>
          <w:rFonts w:ascii="Times New Roman" w:hAnsi="Times New Roman"/>
          <w:b/>
          <w:bCs/>
          <w:i/>
          <w:iCs/>
          <w:color w:val="000000"/>
          <w:kern w:val="24"/>
          <w:szCs w:val="20"/>
        </w:rPr>
        <w:t>PDCCH-ConfigSIB1</w:t>
      </w:r>
      <w:r>
        <w:rPr>
          <w:rFonts w:ascii="Times New Roman" w:eastAsia="新細明體" w:hAnsi="Times New Roman"/>
          <w:b/>
          <w:bCs/>
          <w:color w:val="000000"/>
          <w:kern w:val="24"/>
          <w:szCs w:val="20"/>
          <w:lang w:val="en-US" w:eastAsia="zh-TW"/>
        </w:rPr>
        <w:t xml:space="preserve"> IE </w:t>
      </w:r>
      <w:r>
        <w:rPr>
          <w:rFonts w:ascii="Times New Roman" w:eastAsia="新細明體" w:hAnsi="Times New Roman"/>
          <w:b/>
          <w:bCs/>
          <w:color w:val="0000FF"/>
          <w:kern w:val="24"/>
          <w:szCs w:val="20"/>
          <w:lang w:val="en-US" w:eastAsia="zh-TW"/>
        </w:rPr>
        <w:t xml:space="preserve">(Blue line) </w:t>
      </w:r>
      <w:r>
        <w:rPr>
          <w:color w:val="353630"/>
          <w:lang w:val="en-US"/>
        </w:rPr>
        <w:sym w:font="Wingdings" w:char="F0E0"/>
      </w:r>
      <w:r>
        <w:rPr>
          <w:rFonts w:ascii="Times New Roman" w:eastAsia="新細明體" w:hAnsi="Times New Roman"/>
          <w:b/>
          <w:bCs/>
          <w:color w:val="353630"/>
          <w:kern w:val="24"/>
          <w:szCs w:val="20"/>
          <w:lang w:val="en-US" w:eastAsia="zh-TW"/>
        </w:rPr>
        <w:t xml:space="preserve"> </w:t>
      </w:r>
      <w:r w:rsidRPr="00C2244E">
        <w:rPr>
          <w:rFonts w:ascii="Times New Roman" w:eastAsia="新細明體" w:hAnsi="Times New Roman"/>
          <w:b/>
          <w:bCs/>
          <w:color w:val="353630"/>
          <w:kern w:val="24"/>
          <w:szCs w:val="20"/>
          <w:highlight w:val="cyan"/>
          <w:lang w:val="en-US" w:eastAsia="zh-TW"/>
        </w:rPr>
        <w:t xml:space="preserve">not </w:t>
      </w:r>
      <w:proofErr w:type="gramStart"/>
      <w:r w:rsidRPr="00C2244E">
        <w:rPr>
          <w:rFonts w:ascii="Times New Roman" w:eastAsia="新細明體" w:hAnsi="Times New Roman"/>
          <w:b/>
          <w:bCs/>
          <w:color w:val="353630"/>
          <w:kern w:val="24"/>
          <w:szCs w:val="20"/>
          <w:highlight w:val="cyan"/>
          <w:lang w:val="en-US" w:eastAsia="zh-TW"/>
        </w:rPr>
        <w:t>needed</w:t>
      </w:r>
      <w:proofErr w:type="gramEnd"/>
    </w:p>
    <w:p w14:paraId="73FFE508" w14:textId="2A7A7170" w:rsidR="00C2244E" w:rsidRDefault="00C2244E" w:rsidP="00C2244E">
      <w:pPr>
        <w:pStyle w:val="a8"/>
        <w:numPr>
          <w:ilvl w:val="1"/>
          <w:numId w:val="69"/>
        </w:numPr>
        <w:ind w:leftChars="0"/>
        <w:rPr>
          <w:rFonts w:ascii="Times New Roman" w:eastAsia="新細明體" w:hAnsi="Times New Roman"/>
          <w:b/>
          <w:bCs/>
          <w:color w:val="353630"/>
          <w:kern w:val="24"/>
          <w:szCs w:val="20"/>
          <w:lang w:val="en-US" w:eastAsia="zh-TW"/>
        </w:rPr>
      </w:pPr>
      <w:r>
        <w:rPr>
          <w:rFonts w:ascii="Times New Roman" w:eastAsia="新細明體" w:hAnsi="Times New Roman"/>
          <w:b/>
          <w:bCs/>
          <w:color w:val="353630"/>
          <w:kern w:val="24"/>
          <w:szCs w:val="20"/>
          <w:lang w:val="en-US" w:eastAsia="zh-TW"/>
        </w:rPr>
        <w:t>The same sub-IEs in MIB can be directly reused.</w:t>
      </w:r>
    </w:p>
    <w:p w14:paraId="1A4C6BEE" w14:textId="23889A3A" w:rsidR="00C2244E" w:rsidRPr="00C2244E" w:rsidRDefault="00C2244E" w:rsidP="00E02D48">
      <w:pPr>
        <w:rPr>
          <w:rFonts w:ascii="Times New Roman" w:eastAsia="新細明體" w:hAnsi="Times New Roman"/>
          <w:b/>
          <w:bCs/>
          <w:szCs w:val="20"/>
          <w:lang w:val="en-US" w:eastAsia="zh-TW"/>
        </w:rPr>
      </w:pPr>
      <w:r>
        <w:rPr>
          <w:noProof/>
        </w:rPr>
        <w:lastRenderedPageBreak/>
        <w:drawing>
          <wp:inline distT="0" distB="0" distL="0" distR="0" wp14:anchorId="4A9157F8" wp14:editId="2B315819">
            <wp:extent cx="4314475" cy="434213"/>
            <wp:effectExtent l="0" t="0" r="0" b="444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65985" cy="439397"/>
                    </a:xfrm>
                    <a:prstGeom prst="rect">
                      <a:avLst/>
                    </a:prstGeom>
                  </pic:spPr>
                </pic:pic>
              </a:graphicData>
            </a:graphic>
          </wp:inline>
        </w:drawing>
      </w:r>
    </w:p>
    <w:p w14:paraId="49B940DE" w14:textId="77777777" w:rsidR="00C2244E" w:rsidRDefault="00C2244E" w:rsidP="00E02D48">
      <w:pPr>
        <w:rPr>
          <w:rFonts w:ascii="Times New Roman" w:eastAsia="新細明體" w:hAnsi="Times New Roman"/>
          <w:b/>
          <w:bCs/>
          <w:szCs w:val="20"/>
          <w:lang w:val="en-US" w:eastAsia="zh-TW"/>
        </w:rPr>
      </w:pPr>
    </w:p>
    <w:p w14:paraId="264AFF9B" w14:textId="5200C208" w:rsidR="002533B5" w:rsidRDefault="00EE6F5A" w:rsidP="00E02D48">
      <w:pPr>
        <w:rPr>
          <w:rFonts w:ascii="Times New Roman" w:eastAsia="新細明體" w:hAnsi="Times New Roman"/>
          <w:b/>
          <w:bCs/>
          <w:szCs w:val="20"/>
          <w:lang w:val="en-US" w:eastAsia="zh-TW"/>
        </w:rPr>
      </w:pPr>
      <w:r>
        <w:rPr>
          <w:rFonts w:ascii="Times New Roman" w:hAnsi="Times New Roman"/>
          <w:b/>
          <w:bCs/>
          <w:color w:val="000000"/>
          <w:kern w:val="24"/>
          <w:szCs w:val="20"/>
          <w:u w:val="single"/>
        </w:rPr>
        <w:t>Proposal</w:t>
      </w:r>
      <w:r w:rsidR="00CA154B">
        <w:rPr>
          <w:rFonts w:ascii="Times New Roman" w:hAnsi="Times New Roman"/>
          <w:b/>
          <w:bCs/>
          <w:color w:val="000000"/>
          <w:kern w:val="24"/>
          <w:szCs w:val="20"/>
          <w:u w:val="single"/>
        </w:rPr>
        <w:t xml:space="preserve"> 8</w:t>
      </w:r>
      <w:r>
        <w:rPr>
          <w:rFonts w:ascii="Times New Roman" w:hAnsi="Times New Roman"/>
          <w:b/>
          <w:bCs/>
          <w:color w:val="000000"/>
          <w:kern w:val="24"/>
          <w:szCs w:val="20"/>
          <w:u w:val="single"/>
        </w:rPr>
        <w:t>:</w:t>
      </w:r>
      <w:r>
        <w:rPr>
          <w:rFonts w:ascii="Times New Roman" w:hAnsi="Times New Roman"/>
          <w:b/>
          <w:bCs/>
          <w:color w:val="000000"/>
          <w:kern w:val="24"/>
          <w:szCs w:val="20"/>
        </w:rPr>
        <w:t xml:space="preserve"> </w:t>
      </w:r>
      <w:r w:rsidR="00AA4605" w:rsidRPr="00AA4605">
        <w:rPr>
          <w:rFonts w:ascii="Times New Roman" w:hAnsi="Times New Roman"/>
          <w:b/>
          <w:bCs/>
          <w:i/>
          <w:iCs/>
          <w:color w:val="000000"/>
          <w:kern w:val="24"/>
          <w:szCs w:val="20"/>
        </w:rPr>
        <w:t>PDCCH-ConfigSIB1</w:t>
      </w:r>
      <w:r w:rsidR="00AA4605" w:rsidRPr="00AA4605">
        <w:rPr>
          <w:rFonts w:ascii="Times New Roman" w:hAnsi="Times New Roman"/>
          <w:b/>
          <w:bCs/>
          <w:color w:val="000000"/>
          <w:kern w:val="24"/>
          <w:szCs w:val="20"/>
        </w:rPr>
        <w:t xml:space="preserve"> </w:t>
      </w:r>
      <w:r w:rsidR="00AA4605">
        <w:rPr>
          <w:rFonts w:ascii="Times New Roman" w:hAnsi="Times New Roman"/>
          <w:b/>
          <w:bCs/>
          <w:color w:val="000000"/>
          <w:kern w:val="24"/>
          <w:szCs w:val="20"/>
        </w:rPr>
        <w:t>is not included in the UL WUS configuration.</w:t>
      </w:r>
    </w:p>
    <w:p w14:paraId="01833778" w14:textId="77777777" w:rsidR="002533B5" w:rsidRDefault="002533B5" w:rsidP="00E02D48">
      <w:pPr>
        <w:rPr>
          <w:rFonts w:ascii="Times New Roman" w:eastAsia="新細明體" w:hAnsi="Times New Roman"/>
          <w:b/>
          <w:bCs/>
          <w:szCs w:val="20"/>
          <w:lang w:val="en-US" w:eastAsia="zh-TW"/>
        </w:rPr>
      </w:pPr>
    </w:p>
    <w:p w14:paraId="4B952DFA" w14:textId="7CF44676" w:rsidR="00CC27F7" w:rsidRDefault="00CC27F7" w:rsidP="00CC27F7">
      <w:pPr>
        <w:pStyle w:val="3"/>
        <w:tabs>
          <w:tab w:val="left" w:pos="480"/>
        </w:tabs>
        <w:ind w:left="0" w:firstLine="0"/>
        <w:rPr>
          <w:rFonts w:eastAsia="新細明體" w:cs="Arial"/>
          <w:bCs/>
          <w:iCs/>
          <w:color w:val="000000" w:themeColor="text1"/>
          <w:sz w:val="24"/>
          <w:szCs w:val="24"/>
          <w:lang w:eastAsia="zh-TW"/>
        </w:rPr>
      </w:pPr>
      <w:r>
        <w:rPr>
          <w:rFonts w:cs="Arial"/>
          <w:bCs/>
          <w:iCs/>
          <w:color w:val="000000" w:themeColor="text1"/>
          <w:sz w:val="24"/>
          <w:szCs w:val="24"/>
          <w:lang w:eastAsia="zh-TW"/>
        </w:rPr>
        <w:t xml:space="preserve">4.3.5 </w:t>
      </w:r>
      <w:r w:rsidR="00D9725D">
        <w:rPr>
          <w:rFonts w:cs="Arial"/>
          <w:bCs/>
          <w:i/>
          <w:color w:val="000000" w:themeColor="text1"/>
          <w:sz w:val="24"/>
          <w:szCs w:val="24"/>
          <w:lang w:eastAsia="zh-TW"/>
        </w:rPr>
        <w:t>pdcchConfigOD-SIB1-RAR</w:t>
      </w:r>
      <w:r>
        <w:rPr>
          <w:rFonts w:cs="Arial"/>
          <w:bCs/>
          <w:iCs/>
          <w:color w:val="000000" w:themeColor="text1"/>
          <w:sz w:val="24"/>
          <w:szCs w:val="24"/>
          <w:lang w:eastAsia="zh-TW"/>
        </w:rPr>
        <w:t xml:space="preserve"> IE for </w:t>
      </w:r>
      <w:r w:rsidR="00D9725D">
        <w:rPr>
          <w:rFonts w:cs="Arial"/>
          <w:bCs/>
          <w:iCs/>
          <w:color w:val="000000" w:themeColor="text1"/>
          <w:sz w:val="24"/>
          <w:szCs w:val="24"/>
          <w:lang w:eastAsia="zh-TW"/>
        </w:rPr>
        <w:t>RAR reception</w:t>
      </w:r>
    </w:p>
    <w:p w14:paraId="3511A816" w14:textId="0FDDE9B5" w:rsidR="00CC27F7" w:rsidRDefault="00CC27F7" w:rsidP="00CC27F7">
      <w:pPr>
        <w:rPr>
          <w:rFonts w:ascii="Times New Roman" w:eastAsia="新細明體" w:hAnsi="Times New Roman"/>
          <w:b/>
          <w:bCs/>
          <w:szCs w:val="20"/>
          <w:u w:val="single"/>
          <w:lang w:eastAsia="zh-TW"/>
        </w:rPr>
      </w:pPr>
      <w:r>
        <w:rPr>
          <w:rFonts w:ascii="Times New Roman" w:eastAsia="新細明體" w:hAnsi="Times New Roman"/>
          <w:szCs w:val="20"/>
          <w:lang w:eastAsia="zh-TW"/>
        </w:rPr>
        <w:t xml:space="preserve">For this part, we have the following </w:t>
      </w:r>
      <w:r w:rsidR="00AC0659">
        <w:rPr>
          <w:rFonts w:ascii="Times New Roman" w:eastAsia="新細明體" w:hAnsi="Times New Roman"/>
          <w:szCs w:val="20"/>
          <w:lang w:eastAsia="zh-TW"/>
        </w:rPr>
        <w:t>observation and proposal</w:t>
      </w:r>
      <w:r>
        <w:rPr>
          <w:rFonts w:ascii="Times New Roman" w:eastAsia="新細明體" w:hAnsi="Times New Roman"/>
          <w:szCs w:val="20"/>
          <w:lang w:eastAsia="zh-TW"/>
        </w:rPr>
        <w:t>:</w:t>
      </w:r>
    </w:p>
    <w:p w14:paraId="016A2CC9" w14:textId="77777777" w:rsidR="00CC27F7" w:rsidRDefault="00CC27F7" w:rsidP="00CC27F7">
      <w:pPr>
        <w:rPr>
          <w:rFonts w:ascii="Times New Roman" w:eastAsia="新細明體" w:hAnsi="Times New Roman"/>
          <w:b/>
          <w:bCs/>
          <w:szCs w:val="20"/>
          <w:u w:val="single"/>
          <w:lang w:eastAsia="zh-TW"/>
        </w:rPr>
      </w:pPr>
    </w:p>
    <w:p w14:paraId="6144D7DC" w14:textId="33C46BBC" w:rsidR="00CC27F7" w:rsidRDefault="00AC0659" w:rsidP="00CC27F7">
      <w:pPr>
        <w:rPr>
          <w:rFonts w:ascii="Times New Roman" w:hAnsi="Times New Roman"/>
          <w:b/>
          <w:bCs/>
          <w:color w:val="000000"/>
          <w:kern w:val="24"/>
          <w:szCs w:val="20"/>
        </w:rPr>
      </w:pPr>
      <w:r>
        <w:rPr>
          <w:rFonts w:ascii="Times New Roman" w:hAnsi="Times New Roman"/>
          <w:b/>
          <w:bCs/>
          <w:color w:val="000000"/>
          <w:kern w:val="24"/>
          <w:szCs w:val="20"/>
          <w:u w:val="single"/>
        </w:rPr>
        <w:t>Observation</w:t>
      </w:r>
      <w:r w:rsidR="00CA154B">
        <w:rPr>
          <w:rFonts w:ascii="Times New Roman" w:hAnsi="Times New Roman"/>
          <w:b/>
          <w:bCs/>
          <w:color w:val="000000"/>
          <w:kern w:val="24"/>
          <w:szCs w:val="20"/>
          <w:u w:val="single"/>
        </w:rPr>
        <w:t xml:space="preserve"> 6</w:t>
      </w:r>
      <w:r w:rsidR="00CC27F7">
        <w:rPr>
          <w:rFonts w:ascii="Times New Roman" w:hAnsi="Times New Roman"/>
          <w:b/>
          <w:bCs/>
          <w:color w:val="000000"/>
          <w:kern w:val="24"/>
          <w:szCs w:val="20"/>
          <w:u w:val="single"/>
        </w:rPr>
        <w:t>:</w:t>
      </w:r>
      <w:r w:rsidR="00CC27F7">
        <w:rPr>
          <w:rFonts w:ascii="Times New Roman" w:hAnsi="Times New Roman"/>
          <w:b/>
          <w:bCs/>
          <w:color w:val="000000"/>
          <w:kern w:val="24"/>
          <w:szCs w:val="20"/>
        </w:rPr>
        <w:t xml:space="preserve"> For “</w:t>
      </w:r>
      <w:bookmarkStart w:id="65" w:name="OLE_LINK143"/>
      <w:r w:rsidR="00D9725D" w:rsidRPr="00D9725D">
        <w:rPr>
          <w:rFonts w:ascii="Times New Roman" w:hAnsi="Times New Roman"/>
          <w:b/>
          <w:bCs/>
          <w:i/>
          <w:iCs/>
          <w:color w:val="000000"/>
          <w:kern w:val="24"/>
          <w:szCs w:val="20"/>
        </w:rPr>
        <w:t>pdcchConfigOD-SIB1-RAR</w:t>
      </w:r>
      <w:bookmarkEnd w:id="65"/>
      <w:r w:rsidR="00CC27F7">
        <w:rPr>
          <w:rFonts w:ascii="Times New Roman" w:hAnsi="Times New Roman"/>
          <w:b/>
          <w:bCs/>
          <w:color w:val="000000"/>
          <w:kern w:val="24"/>
          <w:szCs w:val="20"/>
        </w:rPr>
        <w:t xml:space="preserve"> IE for </w:t>
      </w:r>
      <w:r w:rsidR="00D9725D" w:rsidRPr="00D9725D">
        <w:rPr>
          <w:rFonts w:ascii="Times New Roman" w:hAnsi="Times New Roman"/>
          <w:b/>
          <w:bCs/>
          <w:color w:val="000000"/>
          <w:kern w:val="24"/>
          <w:szCs w:val="20"/>
        </w:rPr>
        <w:t>RAR reception</w:t>
      </w:r>
      <w:r w:rsidR="00CC27F7">
        <w:rPr>
          <w:rFonts w:ascii="Times New Roman" w:hAnsi="Times New Roman"/>
          <w:b/>
          <w:bCs/>
          <w:color w:val="000000"/>
          <w:kern w:val="24"/>
          <w:szCs w:val="20"/>
        </w:rPr>
        <w:t>”</w:t>
      </w:r>
      <w:r w:rsidR="00CC27F7">
        <w:t xml:space="preserve"> </w:t>
      </w:r>
      <w:r w:rsidR="00CC27F7">
        <w:rPr>
          <w:rFonts w:ascii="Times New Roman" w:hAnsi="Times New Roman"/>
          <w:b/>
          <w:bCs/>
          <w:color w:val="000000"/>
          <w:kern w:val="24"/>
          <w:szCs w:val="20"/>
        </w:rPr>
        <w:t xml:space="preserve">inside the UL WUS configuration, the following is </w:t>
      </w:r>
      <w:r>
        <w:rPr>
          <w:rFonts w:ascii="Times New Roman" w:hAnsi="Times New Roman"/>
          <w:b/>
          <w:bCs/>
          <w:color w:val="000000"/>
          <w:kern w:val="24"/>
          <w:szCs w:val="20"/>
        </w:rPr>
        <w:t>observed</w:t>
      </w:r>
      <w:r w:rsidR="00CC27F7">
        <w:rPr>
          <w:rFonts w:ascii="Times New Roman" w:hAnsi="Times New Roman"/>
          <w:b/>
          <w:bCs/>
          <w:color w:val="000000"/>
          <w:kern w:val="24"/>
          <w:szCs w:val="20"/>
        </w:rPr>
        <w:t>:</w:t>
      </w:r>
    </w:p>
    <w:p w14:paraId="2919FFA5" w14:textId="6955B59A" w:rsidR="00CC27F7" w:rsidRDefault="00D9725D" w:rsidP="00CC27F7">
      <w:pPr>
        <w:pStyle w:val="a8"/>
        <w:numPr>
          <w:ilvl w:val="0"/>
          <w:numId w:val="69"/>
        </w:numPr>
        <w:ind w:leftChars="0"/>
        <w:rPr>
          <w:rFonts w:ascii="Times New Roman" w:eastAsia="新細明體" w:hAnsi="Times New Roman"/>
          <w:b/>
          <w:bCs/>
          <w:szCs w:val="20"/>
          <w:lang w:val="en-US" w:eastAsia="zh-TW"/>
        </w:rPr>
      </w:pPr>
      <w:r>
        <w:rPr>
          <w:rFonts w:ascii="Times New Roman" w:hAnsi="Times New Roman"/>
          <w:b/>
          <w:bCs/>
          <w:i/>
          <w:iCs/>
          <w:color w:val="000000"/>
          <w:kern w:val="24"/>
          <w:szCs w:val="20"/>
        </w:rPr>
        <w:t>pdcchConfigOD-SIB1-RAR</w:t>
      </w:r>
      <w:r w:rsidR="00CC27F7">
        <w:rPr>
          <w:rFonts w:ascii="Times New Roman" w:eastAsia="新細明體" w:hAnsi="Times New Roman"/>
          <w:b/>
          <w:bCs/>
          <w:color w:val="000000"/>
          <w:kern w:val="24"/>
          <w:szCs w:val="20"/>
          <w:lang w:val="en-US" w:eastAsia="zh-TW"/>
        </w:rPr>
        <w:t xml:space="preserve"> IE </w:t>
      </w:r>
      <w:r w:rsidR="00CC27F7">
        <w:rPr>
          <w:rFonts w:ascii="Times New Roman" w:eastAsia="新細明體" w:hAnsi="Times New Roman"/>
          <w:b/>
          <w:bCs/>
          <w:color w:val="0000FF"/>
          <w:kern w:val="24"/>
          <w:szCs w:val="20"/>
          <w:lang w:val="en-US" w:eastAsia="zh-TW"/>
        </w:rPr>
        <w:t xml:space="preserve">(Blue line) </w:t>
      </w:r>
      <w:r w:rsidR="00CC27F7">
        <w:rPr>
          <w:color w:val="353630"/>
          <w:lang w:val="en-US"/>
        </w:rPr>
        <w:sym w:font="Wingdings" w:char="F0E0"/>
      </w:r>
      <w:r w:rsidR="00CC27F7">
        <w:rPr>
          <w:rFonts w:ascii="Times New Roman" w:eastAsia="新細明體" w:hAnsi="Times New Roman"/>
          <w:b/>
          <w:bCs/>
          <w:color w:val="353630"/>
          <w:kern w:val="24"/>
          <w:szCs w:val="20"/>
          <w:lang w:val="en-US" w:eastAsia="zh-TW"/>
        </w:rPr>
        <w:t xml:space="preserve"> </w:t>
      </w:r>
      <w:proofErr w:type="gramStart"/>
      <w:r w:rsidR="00CC27F7">
        <w:rPr>
          <w:rFonts w:ascii="Times New Roman" w:eastAsia="新細明體" w:hAnsi="Times New Roman"/>
          <w:b/>
          <w:bCs/>
          <w:color w:val="353630"/>
          <w:kern w:val="24"/>
          <w:szCs w:val="20"/>
          <w:highlight w:val="green"/>
          <w:lang w:val="en-US" w:eastAsia="zh-TW"/>
        </w:rPr>
        <w:t>needed</w:t>
      </w:r>
      <w:proofErr w:type="gramEnd"/>
    </w:p>
    <w:p w14:paraId="65713162" w14:textId="06245113" w:rsidR="00CC27F7" w:rsidRPr="00C2244E" w:rsidRDefault="00D9725D" w:rsidP="00CC27F7">
      <w:pPr>
        <w:pStyle w:val="a8"/>
        <w:numPr>
          <w:ilvl w:val="1"/>
          <w:numId w:val="69"/>
        </w:numPr>
        <w:ind w:leftChars="0"/>
        <w:rPr>
          <w:rFonts w:ascii="Times New Roman" w:eastAsia="新細明體" w:hAnsi="Times New Roman"/>
          <w:b/>
          <w:bCs/>
          <w:color w:val="353630"/>
          <w:kern w:val="24"/>
          <w:szCs w:val="20"/>
          <w:lang w:val="en-US" w:eastAsia="zh-TW"/>
        </w:rPr>
      </w:pPr>
      <w:r w:rsidRPr="00D9725D">
        <w:rPr>
          <w:rFonts w:ascii="Times New Roman" w:eastAsia="新細明體" w:hAnsi="Times New Roman"/>
          <w:b/>
          <w:bCs/>
          <w:color w:val="353630"/>
          <w:kern w:val="24"/>
          <w:szCs w:val="20"/>
          <w:lang w:val="en-US" w:eastAsia="zh-TW"/>
        </w:rPr>
        <w:t>UE would receive RAR first and then receive on-demand SIB1</w:t>
      </w:r>
      <w:r>
        <w:rPr>
          <w:rFonts w:ascii="Times New Roman" w:eastAsia="新細明體" w:hAnsi="Times New Roman"/>
          <w:b/>
          <w:bCs/>
          <w:color w:val="353630"/>
          <w:kern w:val="24"/>
          <w:szCs w:val="20"/>
          <w:lang w:val="en-US" w:eastAsia="zh-TW"/>
        </w:rPr>
        <w:t>, so the PDCCH configuration for RAR reception needs to</w:t>
      </w:r>
      <w:r w:rsidR="00BE5278">
        <w:rPr>
          <w:rFonts w:ascii="Times New Roman" w:eastAsia="新細明體" w:hAnsi="Times New Roman"/>
          <w:b/>
          <w:bCs/>
          <w:color w:val="353630"/>
          <w:kern w:val="24"/>
          <w:szCs w:val="20"/>
          <w:lang w:val="en-US" w:eastAsia="zh-TW"/>
        </w:rPr>
        <w:t xml:space="preserve"> be</w:t>
      </w:r>
      <w:r>
        <w:rPr>
          <w:rFonts w:ascii="Times New Roman" w:eastAsia="新細明體" w:hAnsi="Times New Roman"/>
          <w:b/>
          <w:bCs/>
          <w:color w:val="353630"/>
          <w:kern w:val="24"/>
          <w:szCs w:val="20"/>
          <w:lang w:val="en-US" w:eastAsia="zh-TW"/>
        </w:rPr>
        <w:t xml:space="preserve"> configured in </w:t>
      </w:r>
      <w:r w:rsidR="00BE5278">
        <w:rPr>
          <w:rFonts w:ascii="Times New Roman" w:eastAsia="新細明體" w:hAnsi="Times New Roman"/>
          <w:b/>
          <w:bCs/>
          <w:color w:val="353630"/>
          <w:kern w:val="24"/>
          <w:szCs w:val="20"/>
          <w:lang w:val="en-US" w:eastAsia="zh-TW"/>
        </w:rPr>
        <w:t>advance.</w:t>
      </w:r>
    </w:p>
    <w:p w14:paraId="428071A4" w14:textId="29F2D350" w:rsidR="00CC27F7" w:rsidRPr="00C2244E" w:rsidRDefault="00CC27F7" w:rsidP="00CC27F7">
      <w:pPr>
        <w:rPr>
          <w:rFonts w:ascii="Times New Roman" w:eastAsia="新細明體" w:hAnsi="Times New Roman"/>
          <w:b/>
          <w:bCs/>
          <w:szCs w:val="20"/>
          <w:u w:val="single"/>
          <w:lang w:val="en-US" w:eastAsia="zh-TW"/>
        </w:rPr>
      </w:pPr>
      <w:r>
        <w:rPr>
          <w:noProof/>
        </w:rPr>
        <w:drawing>
          <wp:inline distT="0" distB="0" distL="0" distR="0" wp14:anchorId="63A16A91" wp14:editId="16E32365">
            <wp:extent cx="3916457" cy="604624"/>
            <wp:effectExtent l="0" t="0" r="8255" b="508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55368" cy="610631"/>
                    </a:xfrm>
                    <a:prstGeom prst="rect">
                      <a:avLst/>
                    </a:prstGeom>
                  </pic:spPr>
                </pic:pic>
              </a:graphicData>
            </a:graphic>
          </wp:inline>
        </w:drawing>
      </w:r>
    </w:p>
    <w:p w14:paraId="02694DDD" w14:textId="77777777" w:rsidR="00CC464A" w:rsidRDefault="00CC464A" w:rsidP="00E02D48">
      <w:pPr>
        <w:rPr>
          <w:rFonts w:eastAsia="新細明體"/>
          <w:lang w:eastAsia="zh-TW"/>
        </w:rPr>
      </w:pPr>
    </w:p>
    <w:p w14:paraId="0DF1EA53" w14:textId="0A4B7877" w:rsidR="00AC0659" w:rsidRPr="00AC0659" w:rsidRDefault="00AC0659" w:rsidP="00E02D48">
      <w:pPr>
        <w:rPr>
          <w:rFonts w:ascii="Times New Roman" w:eastAsia="新細明體" w:hAnsi="Times New Roman"/>
          <w:b/>
          <w:bCs/>
          <w:szCs w:val="20"/>
          <w:lang w:val="en-US" w:eastAsia="zh-TW"/>
        </w:rPr>
      </w:pPr>
      <w:r>
        <w:rPr>
          <w:rFonts w:ascii="Times New Roman" w:eastAsia="新細明體" w:hAnsi="Times New Roman"/>
          <w:b/>
          <w:bCs/>
          <w:szCs w:val="20"/>
          <w:u w:val="single"/>
          <w:lang w:val="en-US" w:eastAsia="zh-TW"/>
        </w:rPr>
        <w:t>Proposal</w:t>
      </w:r>
      <w:r w:rsidR="00CA154B">
        <w:rPr>
          <w:rFonts w:ascii="Times New Roman" w:eastAsia="新細明體" w:hAnsi="Times New Roman"/>
          <w:b/>
          <w:bCs/>
          <w:szCs w:val="20"/>
          <w:u w:val="single"/>
          <w:lang w:val="en-US" w:eastAsia="zh-TW"/>
        </w:rPr>
        <w:t xml:space="preserve"> 9</w:t>
      </w:r>
      <w:r>
        <w:rPr>
          <w:rFonts w:ascii="Times New Roman" w:eastAsia="新細明體" w:hAnsi="Times New Roman"/>
          <w:b/>
          <w:bCs/>
          <w:szCs w:val="20"/>
          <w:lang w:val="en-US" w:eastAsia="zh-TW"/>
        </w:rPr>
        <w:t xml:space="preserve">: For the purpose of “RAR reception”, at least the following parameters are included in the UL-WUS configuration. </w:t>
      </w:r>
    </w:p>
    <w:tbl>
      <w:tblPr>
        <w:tblStyle w:val="af"/>
        <w:tblW w:w="9630" w:type="dxa"/>
        <w:tblInd w:w="0" w:type="dxa"/>
        <w:tblLayout w:type="fixed"/>
        <w:tblLook w:val="04A0" w:firstRow="1" w:lastRow="0" w:firstColumn="1" w:lastColumn="0" w:noHBand="0" w:noVBand="1"/>
      </w:tblPr>
      <w:tblGrid>
        <w:gridCol w:w="2121"/>
        <w:gridCol w:w="2410"/>
        <w:gridCol w:w="5099"/>
      </w:tblGrid>
      <w:tr w:rsidR="00AC0659" w14:paraId="54055C65" w14:textId="77777777" w:rsidTr="00AC0659">
        <w:trPr>
          <w:trHeight w:val="332"/>
        </w:trPr>
        <w:tc>
          <w:tcPr>
            <w:tcW w:w="2121" w:type="dxa"/>
            <w:vMerge w:val="restart"/>
            <w:tcBorders>
              <w:top w:val="single" w:sz="4" w:space="0" w:color="auto"/>
              <w:left w:val="single" w:sz="4" w:space="0" w:color="auto"/>
              <w:right w:val="single" w:sz="4" w:space="0" w:color="auto"/>
            </w:tcBorders>
            <w:hideMark/>
          </w:tcPr>
          <w:p w14:paraId="2C680FEA" w14:textId="77777777" w:rsidR="00AC0659" w:rsidRDefault="00AC0659">
            <w:pPr>
              <w:rPr>
                <w:rFonts w:ascii="Times New Roman" w:hAnsi="Times New Roman"/>
                <w:b/>
                <w:bCs/>
                <w:sz w:val="22"/>
                <w:szCs w:val="20"/>
                <w:lang w:eastAsia="ja-JP"/>
              </w:rPr>
            </w:pPr>
            <w:r>
              <w:rPr>
                <w:rFonts w:ascii="Times New Roman" w:hAnsi="Times New Roman"/>
                <w:b/>
                <w:bCs/>
                <w:szCs w:val="20"/>
                <w:lang w:eastAsia="ja-JP"/>
              </w:rPr>
              <w:t>RAR Reception</w:t>
            </w:r>
          </w:p>
        </w:tc>
        <w:tc>
          <w:tcPr>
            <w:tcW w:w="2410" w:type="dxa"/>
            <w:tcBorders>
              <w:top w:val="single" w:sz="4" w:space="0" w:color="auto"/>
              <w:left w:val="single" w:sz="4" w:space="0" w:color="auto"/>
              <w:bottom w:val="single" w:sz="4" w:space="0" w:color="auto"/>
              <w:right w:val="single" w:sz="4" w:space="0" w:color="auto"/>
            </w:tcBorders>
            <w:hideMark/>
          </w:tcPr>
          <w:p w14:paraId="2F374306" w14:textId="498AC04C" w:rsidR="00AC0659" w:rsidRDefault="00AC0659">
            <w:pPr>
              <w:rPr>
                <w:rFonts w:ascii="Times New Roman" w:hAnsi="Times New Roman"/>
                <w:b/>
                <w:bCs/>
                <w:szCs w:val="20"/>
                <w:lang w:eastAsia="ja-JP"/>
              </w:rPr>
            </w:pPr>
            <w:r>
              <w:rPr>
                <w:rFonts w:ascii="Times New Roman" w:hAnsi="Times New Roman"/>
                <w:b/>
                <w:bCs/>
                <w:szCs w:val="20"/>
                <w:lang w:eastAsia="ja-JP"/>
              </w:rPr>
              <w:t>c</w:t>
            </w:r>
            <w:r w:rsidRPr="00AC0659">
              <w:rPr>
                <w:rFonts w:ascii="Times New Roman" w:hAnsi="Times New Roman"/>
                <w:b/>
                <w:bCs/>
                <w:szCs w:val="20"/>
                <w:lang w:eastAsia="ja-JP"/>
              </w:rPr>
              <w:t>ontrolResourceSetRAR</w:t>
            </w:r>
          </w:p>
        </w:tc>
        <w:tc>
          <w:tcPr>
            <w:tcW w:w="5099" w:type="dxa"/>
            <w:tcBorders>
              <w:top w:val="single" w:sz="4" w:space="0" w:color="auto"/>
              <w:left w:val="single" w:sz="4" w:space="0" w:color="auto"/>
              <w:bottom w:val="single" w:sz="4" w:space="0" w:color="auto"/>
              <w:right w:val="single" w:sz="4" w:space="0" w:color="auto"/>
            </w:tcBorders>
            <w:hideMark/>
          </w:tcPr>
          <w:p w14:paraId="76130DCD" w14:textId="77777777" w:rsidR="00AC0659" w:rsidRDefault="00AC0659">
            <w:pPr>
              <w:rPr>
                <w:rFonts w:ascii="Times New Roman" w:hAnsi="Times New Roman"/>
                <w:szCs w:val="20"/>
                <w:lang w:eastAsia="ja-JP"/>
              </w:rPr>
            </w:pPr>
            <w:r>
              <w:rPr>
                <w:rFonts w:ascii="Times New Roman" w:hAnsi="Times New Roman"/>
                <w:szCs w:val="20"/>
                <w:lang w:eastAsia="ja-JP"/>
              </w:rPr>
              <w:t>controlResourceSet</w:t>
            </w:r>
          </w:p>
        </w:tc>
      </w:tr>
      <w:tr w:rsidR="00AC0659" w14:paraId="15B7B93D" w14:textId="77777777" w:rsidTr="00AC0659">
        <w:trPr>
          <w:trHeight w:val="170"/>
        </w:trPr>
        <w:tc>
          <w:tcPr>
            <w:tcW w:w="2121" w:type="dxa"/>
            <w:vMerge/>
            <w:tcBorders>
              <w:left w:val="single" w:sz="4" w:space="0" w:color="auto"/>
              <w:bottom w:val="single" w:sz="4" w:space="0" w:color="auto"/>
              <w:right w:val="single" w:sz="4" w:space="0" w:color="auto"/>
            </w:tcBorders>
            <w:vAlign w:val="center"/>
          </w:tcPr>
          <w:p w14:paraId="5E98D359" w14:textId="77777777" w:rsidR="00AC0659" w:rsidRDefault="00AC0659">
            <w:pPr>
              <w:rPr>
                <w:rFonts w:ascii="Times New Roman" w:hAnsi="Times New Roman"/>
                <w:b/>
                <w:bCs/>
                <w:sz w:val="22"/>
                <w:szCs w:val="20"/>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27F0DD78" w14:textId="27FCD015" w:rsidR="00AC0659" w:rsidRDefault="00AC0659">
            <w:pPr>
              <w:rPr>
                <w:rFonts w:ascii="Times New Roman" w:hAnsi="Times New Roman"/>
                <w:b/>
                <w:bCs/>
                <w:szCs w:val="20"/>
                <w:lang w:eastAsia="ja-JP"/>
              </w:rPr>
            </w:pPr>
            <w:r w:rsidRPr="00AC0659">
              <w:rPr>
                <w:rFonts w:ascii="Times New Roman" w:hAnsi="Times New Roman"/>
                <w:b/>
                <w:bCs/>
                <w:szCs w:val="20"/>
                <w:lang w:eastAsia="ja-JP"/>
              </w:rPr>
              <w:t>searchSpaceRAR</w:t>
            </w:r>
          </w:p>
        </w:tc>
        <w:tc>
          <w:tcPr>
            <w:tcW w:w="5099" w:type="dxa"/>
            <w:tcBorders>
              <w:top w:val="single" w:sz="4" w:space="0" w:color="auto"/>
              <w:left w:val="single" w:sz="4" w:space="0" w:color="auto"/>
              <w:bottom w:val="single" w:sz="4" w:space="0" w:color="auto"/>
              <w:right w:val="single" w:sz="4" w:space="0" w:color="auto"/>
            </w:tcBorders>
          </w:tcPr>
          <w:p w14:paraId="5E6CF9CB" w14:textId="7FA98719" w:rsidR="00AC0659" w:rsidRDefault="00AC0659">
            <w:pPr>
              <w:rPr>
                <w:rFonts w:ascii="Times New Roman" w:hAnsi="Times New Roman"/>
                <w:szCs w:val="20"/>
                <w:lang w:eastAsia="ja-JP"/>
              </w:rPr>
            </w:pPr>
            <w:r w:rsidRPr="00AC0659">
              <w:rPr>
                <w:rFonts w:ascii="Times New Roman" w:hAnsi="Times New Roman"/>
                <w:szCs w:val="20"/>
                <w:lang w:eastAsia="ja-JP"/>
              </w:rPr>
              <w:t>SearchSpace</w:t>
            </w:r>
          </w:p>
        </w:tc>
      </w:tr>
    </w:tbl>
    <w:p w14:paraId="336C2FA3" w14:textId="77777777" w:rsidR="00AC0659" w:rsidRDefault="00AC0659" w:rsidP="00E02D48">
      <w:pPr>
        <w:rPr>
          <w:rFonts w:eastAsia="新細明體"/>
          <w:lang w:eastAsia="zh-TW"/>
        </w:rPr>
      </w:pPr>
    </w:p>
    <w:p w14:paraId="212F745A" w14:textId="71F117E1" w:rsidR="00967028" w:rsidRDefault="00967028" w:rsidP="00967028">
      <w:pPr>
        <w:pStyle w:val="2"/>
        <w:rPr>
          <w:rFonts w:ascii="Arial" w:hAnsi="Arial" w:cs="Arial"/>
          <w:color w:val="auto"/>
        </w:rPr>
      </w:pPr>
      <w:r>
        <w:rPr>
          <w:rFonts w:ascii="Arial" w:hAnsi="Arial" w:cs="Arial"/>
          <w:color w:val="auto"/>
        </w:rPr>
        <w:t>4.</w:t>
      </w:r>
      <w:r w:rsidR="001E20B2">
        <w:rPr>
          <w:rFonts w:ascii="Arial" w:hAnsi="Arial" w:cs="Arial"/>
          <w:color w:val="auto"/>
        </w:rPr>
        <w:t>4</w:t>
      </w:r>
      <w:r>
        <w:rPr>
          <w:rFonts w:ascii="Arial" w:hAnsi="Arial" w:cs="Arial"/>
          <w:color w:val="auto"/>
        </w:rPr>
        <w:t xml:space="preserve"> </w:t>
      </w:r>
      <w:bookmarkStart w:id="66" w:name="OLE_LINK77"/>
      <w:bookmarkStart w:id="67" w:name="OLE_LINK94"/>
      <w:r w:rsidR="00CC464A">
        <w:rPr>
          <w:rFonts w:ascii="Arial" w:hAnsi="Arial" w:cs="Arial"/>
          <w:color w:val="auto"/>
        </w:rPr>
        <w:t>Ti</w:t>
      </w:r>
      <w:r w:rsidR="00CC464A">
        <w:rPr>
          <w:rFonts w:ascii="Arial" w:hAnsi="Arial" w:cs="Arial"/>
          <w:color w:val="auto"/>
          <w:lang w:eastAsia="zh-TW"/>
        </w:rPr>
        <w:t>me domain</w:t>
      </w:r>
      <w:r w:rsidR="00716348" w:rsidRPr="00716348">
        <w:rPr>
          <w:rFonts w:ascii="Arial" w:hAnsi="Arial" w:cs="Arial"/>
          <w:color w:val="auto"/>
        </w:rPr>
        <w:t xml:space="preserve"> on-demand SIB1 transmi</w:t>
      </w:r>
      <w:r w:rsidR="00CC464A">
        <w:rPr>
          <w:rFonts w:ascii="Arial" w:hAnsi="Arial" w:cs="Arial"/>
          <w:color w:val="auto"/>
        </w:rPr>
        <w:t>ssion behavior</w:t>
      </w:r>
      <w:bookmarkEnd w:id="66"/>
      <w:r w:rsidR="00716348" w:rsidRPr="00716348">
        <w:rPr>
          <w:rFonts w:ascii="Arial" w:hAnsi="Arial" w:cs="Arial"/>
          <w:color w:val="auto"/>
        </w:rPr>
        <w:t xml:space="preserve"> after BS receives a UL WUS</w:t>
      </w:r>
      <w:bookmarkEnd w:id="67"/>
    </w:p>
    <w:p w14:paraId="658D3DAB" w14:textId="4B06A422" w:rsidR="00967028" w:rsidRDefault="00967028" w:rsidP="00E02D48">
      <w:pPr>
        <w:rPr>
          <w:rFonts w:eastAsia="新細明體"/>
          <w:lang w:eastAsia="zh-TW"/>
        </w:rPr>
      </w:pPr>
    </w:p>
    <w:p w14:paraId="7FB9DF07" w14:textId="721F18F9" w:rsidR="002262B1" w:rsidRDefault="002262B1" w:rsidP="00E02D48">
      <w:pPr>
        <w:rPr>
          <w:rFonts w:eastAsia="新細明體"/>
          <w:lang w:eastAsia="zh-TW"/>
        </w:rPr>
      </w:pPr>
      <w:bookmarkStart w:id="68" w:name="OLE_LINK44"/>
      <w:r>
        <w:rPr>
          <w:rFonts w:eastAsia="新細明體"/>
          <w:lang w:eastAsia="zh-TW"/>
        </w:rPr>
        <w:t>In RAN1 #117, the following is agreed for t</w:t>
      </w:r>
      <w:r w:rsidRPr="002262B1">
        <w:rPr>
          <w:rFonts w:eastAsia="新細明體"/>
          <w:lang w:eastAsia="zh-TW"/>
        </w:rPr>
        <w:t>ime domain on-demand SIB1 transmission behavior</w:t>
      </w:r>
      <w:r>
        <w:rPr>
          <w:rFonts w:eastAsia="新細明體"/>
          <w:lang w:eastAsia="zh-TW"/>
        </w:rPr>
        <w:t>:</w:t>
      </w:r>
    </w:p>
    <w:bookmarkEnd w:id="68"/>
    <w:p w14:paraId="3AF0DECC" w14:textId="77777777" w:rsidR="002262B1" w:rsidRDefault="002262B1" w:rsidP="002262B1">
      <w:pPr>
        <w:ind w:leftChars="100" w:left="200"/>
        <w:rPr>
          <w:b/>
          <w:bCs/>
          <w:highlight w:val="green"/>
          <w:lang w:eastAsia="x-none"/>
        </w:rPr>
      </w:pPr>
      <w:r>
        <w:rPr>
          <w:b/>
          <w:bCs/>
          <w:highlight w:val="green"/>
          <w:lang w:eastAsia="ko-KR"/>
        </w:rPr>
        <w:t>Agreement</w:t>
      </w:r>
    </w:p>
    <w:p w14:paraId="45A0128C" w14:textId="77777777" w:rsidR="002262B1" w:rsidRDefault="002262B1" w:rsidP="002262B1">
      <w:pPr>
        <w:ind w:leftChars="100" w:left="200"/>
        <w:rPr>
          <w:rFonts w:eastAsia="新細明體"/>
          <w:bCs/>
          <w:lang w:eastAsia="zh-TW"/>
        </w:rPr>
      </w:pPr>
      <w:r>
        <w:rPr>
          <w:rFonts w:eastAsia="Malgun Gothic"/>
          <w:bCs/>
          <w:highlight w:val="yellow"/>
          <w:lang w:eastAsia="ko-KR"/>
        </w:rPr>
        <w:t>At least for Case-2</w:t>
      </w:r>
      <w:r>
        <w:rPr>
          <w:rFonts w:eastAsia="Malgun Gothic"/>
          <w:bCs/>
          <w:lang w:eastAsia="ko-KR"/>
        </w:rPr>
        <w:t>: F</w:t>
      </w:r>
      <w:r>
        <w:rPr>
          <w:rFonts w:eastAsia="新細明體"/>
          <w:bCs/>
          <w:lang w:eastAsia="zh-TW"/>
        </w:rPr>
        <w:t xml:space="preserve">or </w:t>
      </w:r>
      <w:r>
        <w:rPr>
          <w:rFonts w:eastAsia="新細明體"/>
          <w:bCs/>
          <w:highlight w:val="yellow"/>
          <w:lang w:eastAsia="zh-TW"/>
        </w:rPr>
        <w:t>further study of type 0 PDCCH monitoring occasions for on demand SIB1</w:t>
      </w:r>
      <w:r>
        <w:rPr>
          <w:rFonts w:eastAsia="Malgun Gothic"/>
          <w:bCs/>
          <w:lang w:eastAsia="ko-KR"/>
        </w:rPr>
        <w:t xml:space="preserve">, </w:t>
      </w:r>
      <w:r>
        <w:rPr>
          <w:bCs/>
        </w:rPr>
        <w:t>after UE transmits the UL WUS</w:t>
      </w:r>
      <w:r>
        <w:rPr>
          <w:rFonts w:eastAsia="新細明體"/>
          <w:bCs/>
          <w:lang w:eastAsia="zh-TW"/>
        </w:rPr>
        <w:t xml:space="preserve"> in idle/inactive mode, </w:t>
      </w:r>
      <w:r>
        <w:rPr>
          <w:rFonts w:eastAsia="新細明體"/>
          <w:bCs/>
          <w:highlight w:val="yellow"/>
          <w:lang w:eastAsia="zh-TW"/>
        </w:rPr>
        <w:t>RAN1 assumes following as a starting point</w:t>
      </w:r>
      <w:r>
        <w:rPr>
          <w:rFonts w:eastAsia="新細明體"/>
          <w:bCs/>
          <w:lang w:eastAsia="zh-TW"/>
        </w:rPr>
        <w:t>:</w:t>
      </w:r>
    </w:p>
    <w:p w14:paraId="28F467EB" w14:textId="77777777" w:rsidR="002262B1" w:rsidRDefault="002262B1" w:rsidP="002262B1">
      <w:pPr>
        <w:numPr>
          <w:ilvl w:val="0"/>
          <w:numId w:val="60"/>
        </w:numPr>
        <w:ind w:leftChars="280" w:left="920"/>
        <w:rPr>
          <w:rFonts w:eastAsia="新細明體" w:cs="Times"/>
          <w:bCs/>
          <w:lang w:eastAsia="zh-TW"/>
        </w:rPr>
      </w:pPr>
      <w:r>
        <w:rPr>
          <w:rFonts w:eastAsia="新細明體"/>
          <w:bCs/>
          <w:highlight w:val="yellow"/>
          <w:lang w:eastAsia="zh-TW"/>
        </w:rPr>
        <w:t>Option 1</w:t>
      </w:r>
      <w:r>
        <w:rPr>
          <w:rFonts w:eastAsia="新細明體" w:cs="Times"/>
          <w:bCs/>
          <w:lang w:eastAsia="zh-TW"/>
        </w:rPr>
        <w:t xml:space="preserve">: </w:t>
      </w:r>
      <w:r>
        <w:rPr>
          <w:rFonts w:eastAsia="新細明體"/>
          <w:bCs/>
          <w:highlight w:val="yellow"/>
          <w:lang w:eastAsia="zh-TW"/>
        </w:rPr>
        <w:t>One or more type 0 PDCCH monitoring occasions</w:t>
      </w:r>
      <w:r>
        <w:rPr>
          <w:rFonts w:eastAsia="新細明體" w:cs="Times"/>
          <w:bCs/>
          <w:lang w:eastAsia="zh-TW"/>
        </w:rPr>
        <w:t xml:space="preserve"> </w:t>
      </w:r>
      <w:r>
        <w:rPr>
          <w:rFonts w:eastAsia="新細明體"/>
          <w:bCs/>
          <w:highlight w:val="yellow"/>
          <w:lang w:eastAsia="zh-TW"/>
        </w:rPr>
        <w:t>for on demand SIB1</w:t>
      </w:r>
      <w:r>
        <w:rPr>
          <w:rFonts w:eastAsia="新細明體" w:cs="Times"/>
          <w:bCs/>
          <w:lang w:eastAsia="zh-TW"/>
        </w:rPr>
        <w:t xml:space="preserve"> </w:t>
      </w:r>
      <w:r>
        <w:rPr>
          <w:rFonts w:eastAsia="新細明體" w:cs="Times"/>
          <w:bCs/>
          <w:highlight w:val="cyan"/>
          <w:lang w:eastAsia="zh-TW"/>
        </w:rPr>
        <w:t xml:space="preserve">within a time </w:t>
      </w:r>
      <w:proofErr w:type="gramStart"/>
      <w:r>
        <w:rPr>
          <w:rFonts w:eastAsia="新細明體" w:cs="Times"/>
          <w:bCs/>
          <w:highlight w:val="cyan"/>
          <w:lang w:eastAsia="zh-TW"/>
        </w:rPr>
        <w:t>window</w:t>
      </w:r>
      <w:proofErr w:type="gramEnd"/>
    </w:p>
    <w:p w14:paraId="43435ACB" w14:textId="77777777" w:rsidR="002262B1" w:rsidRDefault="002262B1" w:rsidP="002262B1">
      <w:pPr>
        <w:numPr>
          <w:ilvl w:val="1"/>
          <w:numId w:val="60"/>
        </w:numPr>
        <w:ind w:leftChars="640" w:left="1640"/>
        <w:rPr>
          <w:rFonts w:eastAsia="新細明體" w:cs="Times"/>
          <w:bCs/>
          <w:lang w:eastAsia="zh-TW"/>
        </w:rPr>
      </w:pPr>
      <w:r>
        <w:rPr>
          <w:rFonts w:eastAsia="新細明體" w:cs="Times"/>
          <w:bCs/>
          <w:highlight w:val="cyan"/>
          <w:lang w:val="en-US" w:eastAsia="zh-TW"/>
        </w:rPr>
        <w:t>FFS</w:t>
      </w:r>
      <w:r>
        <w:rPr>
          <w:rFonts w:eastAsia="新細明體" w:cs="Times"/>
          <w:bCs/>
          <w:lang w:eastAsia="zh-TW"/>
        </w:rPr>
        <w:t xml:space="preserve">: </w:t>
      </w:r>
      <w:bookmarkStart w:id="69" w:name="OLE_LINK95"/>
      <w:r>
        <w:rPr>
          <w:rFonts w:eastAsia="新細明體" w:cs="Times"/>
          <w:bCs/>
          <w:highlight w:val="cyan"/>
          <w:lang w:val="en-US" w:eastAsia="zh-TW"/>
        </w:rPr>
        <w:t>How the search space zero configuration is provided</w:t>
      </w:r>
      <w:bookmarkEnd w:id="69"/>
      <w:r>
        <w:rPr>
          <w:rFonts w:eastAsia="新細明體" w:cs="Times"/>
          <w:bCs/>
          <w:lang w:eastAsia="zh-TW"/>
        </w:rPr>
        <w:t xml:space="preserve"> (</w:t>
      </w:r>
      <w:proofErr w:type="gramStart"/>
      <w:r>
        <w:rPr>
          <w:rFonts w:eastAsia="新細明體" w:cs="Times"/>
          <w:bCs/>
          <w:lang w:eastAsia="zh-TW"/>
        </w:rPr>
        <w:t>e.g.</w:t>
      </w:r>
      <w:proofErr w:type="gramEnd"/>
      <w:r>
        <w:rPr>
          <w:rFonts w:eastAsia="新細明體" w:cs="Times"/>
          <w:bCs/>
          <w:lang w:eastAsia="zh-TW"/>
        </w:rPr>
        <w:t xml:space="preserve"> </w:t>
      </w:r>
      <w:r>
        <w:rPr>
          <w:rFonts w:eastAsia="新細明體" w:cs="Times"/>
          <w:bCs/>
          <w:highlight w:val="cyan"/>
          <w:lang w:eastAsia="zh-TW"/>
        </w:rPr>
        <w:t xml:space="preserve">from </w:t>
      </w:r>
      <w:r>
        <w:rPr>
          <w:rFonts w:eastAsia="新細明體" w:cs="Times"/>
          <w:bCs/>
          <w:i/>
          <w:iCs/>
          <w:highlight w:val="cyan"/>
          <w:lang w:eastAsia="zh-TW"/>
        </w:rPr>
        <w:t>searchSpaceZero</w:t>
      </w:r>
      <w:r>
        <w:rPr>
          <w:rFonts w:eastAsia="新細明體" w:cs="Times"/>
          <w:bCs/>
          <w:highlight w:val="cyan"/>
          <w:lang w:eastAsia="zh-TW"/>
        </w:rPr>
        <w:t xml:space="preserve"> in MIB</w:t>
      </w:r>
      <w:r>
        <w:rPr>
          <w:rFonts w:eastAsia="新細明體" w:cs="Times"/>
          <w:bCs/>
          <w:lang w:eastAsia="zh-TW"/>
        </w:rPr>
        <w:t xml:space="preserve"> or </w:t>
      </w:r>
      <w:r>
        <w:rPr>
          <w:rFonts w:eastAsia="新細明體" w:cs="Times"/>
          <w:bCs/>
          <w:highlight w:val="cyan"/>
          <w:lang w:eastAsia="zh-TW"/>
        </w:rPr>
        <w:t>from a new search space that is indicated by UL-WUS configuration</w:t>
      </w:r>
      <w:r>
        <w:rPr>
          <w:rFonts w:eastAsia="新細明體" w:cs="Times"/>
          <w:bCs/>
          <w:lang w:eastAsia="zh-TW"/>
        </w:rPr>
        <w:t>)</w:t>
      </w:r>
    </w:p>
    <w:p w14:paraId="09FEEEF9" w14:textId="77777777" w:rsidR="002262B1" w:rsidRDefault="002262B1" w:rsidP="002262B1">
      <w:pPr>
        <w:numPr>
          <w:ilvl w:val="1"/>
          <w:numId w:val="60"/>
        </w:numPr>
        <w:ind w:leftChars="640" w:left="1640"/>
        <w:rPr>
          <w:rFonts w:eastAsia="新細明體" w:cs="Times"/>
          <w:bCs/>
          <w:lang w:eastAsia="zh-TW"/>
        </w:rPr>
      </w:pPr>
      <w:r>
        <w:rPr>
          <w:rFonts w:eastAsia="新細明體" w:cs="Times"/>
          <w:bCs/>
          <w:highlight w:val="cyan"/>
          <w:lang w:eastAsia="zh-TW"/>
        </w:rPr>
        <w:t>FFS</w:t>
      </w:r>
      <w:r>
        <w:rPr>
          <w:rFonts w:eastAsia="新細明體" w:cs="Times"/>
          <w:bCs/>
          <w:lang w:eastAsia="zh-TW"/>
        </w:rPr>
        <w:t xml:space="preserve">: </w:t>
      </w:r>
      <w:r>
        <w:rPr>
          <w:rFonts w:eastAsia="新細明體" w:cs="Times"/>
          <w:bCs/>
          <w:highlight w:val="cyan"/>
          <w:lang w:eastAsia="zh-TW"/>
        </w:rPr>
        <w:t>Details of the time window</w:t>
      </w:r>
      <w:r>
        <w:rPr>
          <w:rFonts w:eastAsia="新細明體" w:cs="Times"/>
          <w:bCs/>
          <w:lang w:eastAsia="zh-TW"/>
        </w:rPr>
        <w:t xml:space="preserve">, including </w:t>
      </w:r>
      <w:r>
        <w:rPr>
          <w:rFonts w:eastAsia="新細明體" w:cs="Times"/>
          <w:bCs/>
          <w:highlight w:val="cyan"/>
          <w:lang w:eastAsia="zh-TW"/>
        </w:rPr>
        <w:t>at least the starting time and duration</w:t>
      </w:r>
      <w:r>
        <w:rPr>
          <w:rFonts w:eastAsia="新細明體" w:cs="Times"/>
          <w:bCs/>
          <w:lang w:eastAsia="zh-TW"/>
        </w:rPr>
        <w:t xml:space="preserve"> </w:t>
      </w:r>
    </w:p>
    <w:p w14:paraId="1422760A" w14:textId="77777777" w:rsidR="002262B1" w:rsidRDefault="002262B1" w:rsidP="002262B1">
      <w:pPr>
        <w:numPr>
          <w:ilvl w:val="1"/>
          <w:numId w:val="60"/>
        </w:numPr>
        <w:ind w:leftChars="640" w:left="1640"/>
        <w:rPr>
          <w:rFonts w:eastAsia="新細明體" w:cs="Times"/>
          <w:bCs/>
          <w:lang w:eastAsia="zh-TW"/>
        </w:rPr>
      </w:pPr>
      <w:r>
        <w:rPr>
          <w:rFonts w:eastAsia="新細明體" w:cs="Times"/>
          <w:bCs/>
          <w:highlight w:val="cyan"/>
          <w:lang w:eastAsia="zh-TW"/>
        </w:rPr>
        <w:t>FFS</w:t>
      </w:r>
      <w:r>
        <w:rPr>
          <w:rFonts w:eastAsia="新細明體" w:cs="Times"/>
          <w:bCs/>
          <w:lang w:eastAsia="zh-TW"/>
        </w:rPr>
        <w:t xml:space="preserve">: </w:t>
      </w:r>
      <w:r>
        <w:rPr>
          <w:rFonts w:eastAsia="新細明體" w:cs="Times"/>
          <w:bCs/>
          <w:highlight w:val="cyan"/>
          <w:lang w:eastAsia="zh-TW"/>
        </w:rPr>
        <w:t>Whether/how to support transmission of on-demand SIB1</w:t>
      </w:r>
      <w:r>
        <w:rPr>
          <w:rFonts w:eastAsia="新細明體" w:cs="Times"/>
          <w:bCs/>
          <w:lang w:eastAsia="zh-TW"/>
        </w:rPr>
        <w:t xml:space="preserve"> with the </w:t>
      </w:r>
      <w:r>
        <w:rPr>
          <w:rFonts w:eastAsia="新細明體" w:cs="Times"/>
          <w:bCs/>
          <w:highlight w:val="cyan"/>
          <w:lang w:eastAsia="zh-TW"/>
        </w:rPr>
        <w:t>association with SSB(s) based on a received UL-WUS</w:t>
      </w:r>
    </w:p>
    <w:p w14:paraId="61F62F44" w14:textId="77777777" w:rsidR="002262B1" w:rsidRDefault="002262B1" w:rsidP="00E02D48">
      <w:pPr>
        <w:rPr>
          <w:rFonts w:eastAsia="新細明體"/>
          <w:lang w:eastAsia="zh-TW"/>
        </w:rPr>
      </w:pPr>
    </w:p>
    <w:p w14:paraId="54ED09BD" w14:textId="249B8595" w:rsidR="007371EE" w:rsidRDefault="004D56E8" w:rsidP="004D56E8">
      <w:pPr>
        <w:rPr>
          <w:rFonts w:eastAsia="新細明體"/>
          <w:lang w:eastAsia="zh-TW"/>
        </w:rPr>
      </w:pPr>
      <w:r>
        <w:rPr>
          <w:rFonts w:eastAsia="新細明體"/>
          <w:lang w:eastAsia="zh-TW"/>
        </w:rPr>
        <w:t>In RAN1 #11</w:t>
      </w:r>
      <w:r w:rsidR="007371EE">
        <w:rPr>
          <w:rFonts w:eastAsia="新細明體"/>
          <w:lang w:eastAsia="zh-TW"/>
        </w:rPr>
        <w:t>8</w:t>
      </w:r>
      <w:r>
        <w:rPr>
          <w:rFonts w:eastAsia="新細明體"/>
          <w:lang w:eastAsia="zh-TW"/>
        </w:rPr>
        <w:t>, the following is agreed for time domain on-demand SIB1 transmission behavior:</w:t>
      </w:r>
    </w:p>
    <w:p w14:paraId="12A8A74F" w14:textId="77777777" w:rsidR="007371EE" w:rsidRDefault="007371EE" w:rsidP="007371EE">
      <w:pPr>
        <w:ind w:leftChars="100" w:left="200"/>
        <w:rPr>
          <w:rFonts w:ascii="Times New Roman" w:hAnsi="Times New Roman"/>
        </w:rPr>
      </w:pPr>
      <w:r>
        <w:rPr>
          <w:rFonts w:ascii="Times New Roman" w:hAnsi="Times New Roman"/>
          <w:highlight w:val="green"/>
        </w:rPr>
        <w:t>Agreement</w:t>
      </w:r>
    </w:p>
    <w:p w14:paraId="6B272FC7" w14:textId="77777777" w:rsidR="007371EE" w:rsidRDefault="007371EE" w:rsidP="007371EE">
      <w:pPr>
        <w:ind w:leftChars="100" w:left="200"/>
        <w:rPr>
          <w:rFonts w:ascii="Times New Roman" w:eastAsia="新細明體" w:hAnsi="Times New Roman"/>
          <w:lang w:eastAsia="zh-TW"/>
        </w:rPr>
      </w:pPr>
      <w:r>
        <w:rPr>
          <w:rFonts w:ascii="Times New Roman" w:eastAsia="新細明體" w:hAnsi="Times New Roman"/>
          <w:lang w:eastAsia="zh-TW"/>
        </w:rPr>
        <w:t xml:space="preserve">At least for Case-2: </w:t>
      </w:r>
      <w:bookmarkStart w:id="70" w:name="OLE_LINK51"/>
      <w:r>
        <w:rPr>
          <w:rFonts w:ascii="Times New Roman" w:eastAsia="新細明體" w:hAnsi="Times New Roman"/>
          <w:lang w:eastAsia="zh-TW"/>
        </w:rPr>
        <w:t xml:space="preserve">For further study of </w:t>
      </w:r>
      <w:r>
        <w:rPr>
          <w:rFonts w:ascii="Times New Roman" w:eastAsia="新細明體" w:hAnsi="Times New Roman"/>
          <w:highlight w:val="yellow"/>
          <w:lang w:eastAsia="zh-TW"/>
        </w:rPr>
        <w:t>type 0 PDCCH monitoring occasions for on demand SIB1</w:t>
      </w:r>
      <w:r>
        <w:rPr>
          <w:rFonts w:ascii="Times New Roman" w:eastAsia="新細明體" w:hAnsi="Times New Roman"/>
          <w:lang w:eastAsia="zh-TW"/>
        </w:rPr>
        <w:t xml:space="preserve">, on the </w:t>
      </w:r>
      <w:r>
        <w:rPr>
          <w:rFonts w:ascii="Times New Roman" w:eastAsia="新細明體" w:hAnsi="Times New Roman"/>
          <w:highlight w:val="yellow"/>
          <w:lang w:eastAsia="zh-TW"/>
        </w:rPr>
        <w:t>starting time and duration</w:t>
      </w:r>
      <w:r>
        <w:rPr>
          <w:rFonts w:ascii="Times New Roman" w:eastAsia="新細明體" w:hAnsi="Times New Roman"/>
          <w:lang w:eastAsia="zh-TW"/>
        </w:rPr>
        <w:t xml:space="preserve"> of the </w:t>
      </w:r>
      <w:r>
        <w:rPr>
          <w:rFonts w:ascii="Times New Roman" w:eastAsia="新細明體" w:hAnsi="Times New Roman"/>
          <w:highlight w:val="yellow"/>
          <w:lang w:eastAsia="zh-TW"/>
        </w:rPr>
        <w:t>time window</w:t>
      </w:r>
      <w:r>
        <w:rPr>
          <w:rFonts w:ascii="Times New Roman" w:eastAsia="新細明體" w:hAnsi="Times New Roman"/>
          <w:lang w:eastAsia="zh-TW"/>
        </w:rPr>
        <w:t xml:space="preserve"> of type 0 PDCCH monitoring occasions, RAN1 to </w:t>
      </w:r>
      <w:r>
        <w:rPr>
          <w:rFonts w:ascii="Times New Roman" w:eastAsia="新細明體" w:hAnsi="Times New Roman"/>
          <w:highlight w:val="yellow"/>
          <w:lang w:eastAsia="zh-TW"/>
        </w:rPr>
        <w:t>down select from the following two options</w:t>
      </w:r>
      <w:r>
        <w:rPr>
          <w:rFonts w:ascii="Times New Roman" w:eastAsia="新細明體" w:hAnsi="Times New Roman"/>
          <w:lang w:eastAsia="zh-TW"/>
        </w:rPr>
        <w:t>:</w:t>
      </w:r>
    </w:p>
    <w:p w14:paraId="5960DA54" w14:textId="77777777" w:rsidR="007371EE" w:rsidRDefault="007371EE" w:rsidP="007371EE">
      <w:pPr>
        <w:numPr>
          <w:ilvl w:val="0"/>
          <w:numId w:val="77"/>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1</w:t>
      </w:r>
      <w:r>
        <w:rPr>
          <w:rFonts w:ascii="Times New Roman" w:eastAsia="新細明體" w:hAnsi="Times New Roman"/>
          <w:szCs w:val="20"/>
          <w:lang w:eastAsia="zh-TW"/>
        </w:rPr>
        <w:t xml:space="preserve">: starting time and duration are indicated in </w:t>
      </w:r>
      <w:r>
        <w:rPr>
          <w:rFonts w:ascii="Times New Roman" w:eastAsia="新細明體" w:hAnsi="Times New Roman"/>
          <w:szCs w:val="20"/>
          <w:highlight w:val="yellow"/>
          <w:lang w:eastAsia="zh-TW"/>
        </w:rPr>
        <w:t xml:space="preserve">RAR </w:t>
      </w:r>
      <w:r>
        <w:rPr>
          <w:rFonts w:ascii="Times New Roman" w:eastAsia="新細明體" w:hAnsi="Times New Roman"/>
          <w:szCs w:val="20"/>
          <w:lang w:eastAsia="zh-TW"/>
        </w:rPr>
        <w:t xml:space="preserve">of the UL-WUS </w:t>
      </w:r>
      <w:proofErr w:type="gramStart"/>
      <w:r>
        <w:rPr>
          <w:rFonts w:ascii="Times New Roman" w:eastAsia="新細明體" w:hAnsi="Times New Roman"/>
          <w:szCs w:val="20"/>
          <w:lang w:eastAsia="zh-TW"/>
        </w:rPr>
        <w:t>transmission</w:t>
      </w:r>
      <w:proofErr w:type="gramEnd"/>
    </w:p>
    <w:bookmarkEnd w:id="70"/>
    <w:p w14:paraId="73A4BE3A" w14:textId="77777777" w:rsidR="007371EE" w:rsidRDefault="007371EE" w:rsidP="007371EE">
      <w:pPr>
        <w:numPr>
          <w:ilvl w:val="0"/>
          <w:numId w:val="77"/>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2</w:t>
      </w:r>
      <w:r>
        <w:rPr>
          <w:rFonts w:ascii="Times New Roman" w:eastAsia="新細明體" w:hAnsi="Times New Roman"/>
          <w:szCs w:val="20"/>
          <w:lang w:eastAsia="zh-TW"/>
        </w:rPr>
        <w:t xml:space="preserve">: </w:t>
      </w:r>
      <w:bookmarkStart w:id="71" w:name="OLE_LINK52"/>
      <w:r>
        <w:rPr>
          <w:rFonts w:ascii="Times New Roman" w:eastAsia="新細明體" w:hAnsi="Times New Roman"/>
          <w:szCs w:val="20"/>
          <w:lang w:eastAsia="zh-TW"/>
        </w:rPr>
        <w:t xml:space="preserve">starting time and duration are indicated in the </w:t>
      </w:r>
      <w:r>
        <w:rPr>
          <w:rFonts w:ascii="Times New Roman" w:eastAsia="新細明體" w:hAnsi="Times New Roman"/>
          <w:szCs w:val="20"/>
          <w:highlight w:val="yellow"/>
          <w:lang w:eastAsia="zh-TW"/>
        </w:rPr>
        <w:t xml:space="preserve">UL WUS </w:t>
      </w:r>
      <w:proofErr w:type="gramStart"/>
      <w:r>
        <w:rPr>
          <w:rFonts w:ascii="Times New Roman" w:eastAsia="新細明體" w:hAnsi="Times New Roman"/>
          <w:szCs w:val="20"/>
          <w:highlight w:val="yellow"/>
          <w:lang w:eastAsia="zh-TW"/>
        </w:rPr>
        <w:t>configuration</w:t>
      </w:r>
      <w:bookmarkEnd w:id="71"/>
      <w:proofErr w:type="gramEnd"/>
    </w:p>
    <w:p w14:paraId="12229EA0" w14:textId="77777777" w:rsidR="007371EE" w:rsidRDefault="007371EE" w:rsidP="007371EE">
      <w:pPr>
        <w:ind w:leftChars="100" w:left="200"/>
        <w:rPr>
          <w:rFonts w:ascii="Times New Roman" w:hAnsi="Times New Roman"/>
          <w:highlight w:val="green"/>
        </w:rPr>
      </w:pPr>
    </w:p>
    <w:p w14:paraId="552C14CC" w14:textId="77777777" w:rsidR="007371EE" w:rsidRDefault="007371EE" w:rsidP="007371EE">
      <w:pPr>
        <w:ind w:leftChars="100" w:left="200"/>
        <w:rPr>
          <w:rFonts w:ascii="Times New Roman" w:hAnsi="Times New Roman"/>
        </w:rPr>
      </w:pPr>
      <w:r>
        <w:rPr>
          <w:rFonts w:ascii="Times New Roman" w:hAnsi="Times New Roman"/>
          <w:highlight w:val="green"/>
        </w:rPr>
        <w:t>Agreement</w:t>
      </w:r>
    </w:p>
    <w:p w14:paraId="1726CA8D" w14:textId="77777777" w:rsidR="007371EE" w:rsidRDefault="007371EE" w:rsidP="007371EE">
      <w:pPr>
        <w:ind w:leftChars="100" w:left="200"/>
        <w:rPr>
          <w:rFonts w:ascii="Times New Roman" w:eastAsia="新細明體" w:hAnsi="Times New Roman"/>
          <w:lang w:eastAsia="zh-TW"/>
        </w:rPr>
      </w:pPr>
      <w:r>
        <w:rPr>
          <w:rFonts w:ascii="Times New Roman" w:eastAsia="新細明體" w:hAnsi="Times New Roman"/>
          <w:lang w:eastAsia="zh-TW"/>
        </w:rPr>
        <w:t xml:space="preserve">At least for Case-2: </w:t>
      </w:r>
      <w:bookmarkStart w:id="72" w:name="OLE_LINK55"/>
      <w:r>
        <w:rPr>
          <w:rFonts w:ascii="Times New Roman" w:eastAsia="新細明體" w:hAnsi="Times New Roman"/>
          <w:lang w:eastAsia="zh-TW"/>
        </w:rPr>
        <w:t xml:space="preserve">For further study of </w:t>
      </w:r>
      <w:r>
        <w:rPr>
          <w:rFonts w:ascii="Times New Roman" w:eastAsia="新細明體" w:hAnsi="Times New Roman"/>
          <w:highlight w:val="yellow"/>
          <w:lang w:eastAsia="zh-TW"/>
        </w:rPr>
        <w:t>type 0 PDCCH monitoring occasions for on demand SIB1</w:t>
      </w:r>
      <w:r>
        <w:rPr>
          <w:rFonts w:ascii="Times New Roman" w:eastAsia="新細明體" w:hAnsi="Times New Roman"/>
          <w:lang w:eastAsia="zh-TW"/>
        </w:rPr>
        <w:t xml:space="preserve">, on </w:t>
      </w:r>
      <w:r>
        <w:rPr>
          <w:rFonts w:ascii="Times New Roman" w:eastAsia="新細明體" w:hAnsi="Times New Roman"/>
          <w:highlight w:val="yellow"/>
          <w:lang w:eastAsia="zh-TW"/>
        </w:rPr>
        <w:t>reference time point</w:t>
      </w:r>
      <w:r>
        <w:rPr>
          <w:rFonts w:ascii="Times New Roman" w:eastAsia="新細明體" w:hAnsi="Times New Roman"/>
          <w:lang w:eastAsia="zh-TW"/>
        </w:rPr>
        <w:t xml:space="preserve"> to determine the </w:t>
      </w:r>
      <w:r>
        <w:rPr>
          <w:rFonts w:ascii="Times New Roman" w:eastAsia="新細明體" w:hAnsi="Times New Roman"/>
          <w:highlight w:val="yellow"/>
          <w:lang w:eastAsia="zh-TW"/>
        </w:rPr>
        <w:t>window starting time</w:t>
      </w:r>
      <w:bookmarkEnd w:id="72"/>
      <w:r>
        <w:rPr>
          <w:rFonts w:ascii="Times New Roman" w:eastAsia="新細明體" w:hAnsi="Times New Roman"/>
          <w:lang w:eastAsia="zh-TW"/>
        </w:rPr>
        <w:t xml:space="preserve">, RAN1 to </w:t>
      </w:r>
      <w:r>
        <w:rPr>
          <w:rFonts w:ascii="Times New Roman" w:eastAsia="新細明體" w:hAnsi="Times New Roman"/>
          <w:highlight w:val="yellow"/>
          <w:lang w:eastAsia="zh-TW"/>
        </w:rPr>
        <w:t>down select from the following two options</w:t>
      </w:r>
      <w:r>
        <w:rPr>
          <w:rFonts w:ascii="Times New Roman" w:eastAsia="新細明體" w:hAnsi="Times New Roman"/>
          <w:lang w:eastAsia="zh-TW"/>
        </w:rPr>
        <w:t>:</w:t>
      </w:r>
    </w:p>
    <w:p w14:paraId="4635410A" w14:textId="77777777" w:rsidR="007371EE" w:rsidRDefault="007371EE" w:rsidP="007371EE">
      <w:pPr>
        <w:numPr>
          <w:ilvl w:val="0"/>
          <w:numId w:val="78"/>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1</w:t>
      </w:r>
      <w:r>
        <w:rPr>
          <w:rFonts w:ascii="Times New Roman" w:eastAsia="新細明體" w:hAnsi="Times New Roman"/>
          <w:szCs w:val="20"/>
          <w:lang w:eastAsia="zh-TW"/>
        </w:rPr>
        <w:t xml:space="preserve">: The reference time point is defined based on the </w:t>
      </w:r>
      <w:r>
        <w:rPr>
          <w:rFonts w:ascii="Times New Roman" w:eastAsia="新細明體" w:hAnsi="Times New Roman"/>
          <w:szCs w:val="20"/>
          <w:highlight w:val="yellow"/>
          <w:lang w:eastAsia="zh-TW"/>
        </w:rPr>
        <w:t>RAR reception time</w:t>
      </w:r>
      <w:r>
        <w:rPr>
          <w:rFonts w:ascii="Times New Roman" w:eastAsia="新細明體" w:hAnsi="Times New Roman"/>
          <w:szCs w:val="20"/>
          <w:lang w:eastAsia="zh-TW"/>
        </w:rPr>
        <w:t xml:space="preserve"> of the UL-WUS </w:t>
      </w:r>
      <w:proofErr w:type="gramStart"/>
      <w:r>
        <w:rPr>
          <w:rFonts w:ascii="Times New Roman" w:eastAsia="新細明體" w:hAnsi="Times New Roman"/>
          <w:szCs w:val="20"/>
          <w:lang w:eastAsia="zh-TW"/>
        </w:rPr>
        <w:t>transmission</w:t>
      </w:r>
      <w:proofErr w:type="gramEnd"/>
    </w:p>
    <w:p w14:paraId="040CF0DB" w14:textId="77777777" w:rsidR="007371EE" w:rsidRDefault="007371EE" w:rsidP="007371EE">
      <w:pPr>
        <w:numPr>
          <w:ilvl w:val="1"/>
          <w:numId w:val="78"/>
        </w:numPr>
        <w:overflowPunct w:val="0"/>
        <w:autoSpaceDE w:val="0"/>
        <w:autoSpaceDN w:val="0"/>
        <w:adjustRightInd w:val="0"/>
        <w:ind w:leftChars="640" w:left="1640"/>
        <w:rPr>
          <w:rFonts w:ascii="Times New Roman" w:eastAsia="新細明體" w:hAnsi="Times New Roman"/>
          <w:szCs w:val="20"/>
          <w:lang w:eastAsia="zh-TW"/>
        </w:rPr>
      </w:pPr>
      <w:r>
        <w:rPr>
          <w:rFonts w:ascii="Times New Roman" w:eastAsia="新細明體" w:hAnsi="Times New Roman"/>
          <w:szCs w:val="20"/>
          <w:lang w:eastAsia="zh-TW"/>
        </w:rPr>
        <w:t>FFS: Definition of RAR reception time</w:t>
      </w:r>
    </w:p>
    <w:p w14:paraId="7F80BB53" w14:textId="77777777" w:rsidR="007371EE" w:rsidRDefault="007371EE" w:rsidP="007371EE">
      <w:pPr>
        <w:numPr>
          <w:ilvl w:val="0"/>
          <w:numId w:val="78"/>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2</w:t>
      </w:r>
      <w:r>
        <w:rPr>
          <w:rFonts w:ascii="Times New Roman" w:eastAsia="新細明體" w:hAnsi="Times New Roman"/>
          <w:szCs w:val="20"/>
          <w:lang w:eastAsia="zh-TW"/>
        </w:rPr>
        <w:t xml:space="preserve">: The reference time point is defined based on the </w:t>
      </w:r>
      <w:r>
        <w:rPr>
          <w:rFonts w:ascii="Times New Roman" w:eastAsia="新細明體" w:hAnsi="Times New Roman"/>
          <w:szCs w:val="20"/>
          <w:highlight w:val="yellow"/>
          <w:lang w:eastAsia="zh-TW"/>
        </w:rPr>
        <w:t xml:space="preserve">UL-WUS transmission </w:t>
      </w:r>
      <w:proofErr w:type="gramStart"/>
      <w:r>
        <w:rPr>
          <w:rFonts w:ascii="Times New Roman" w:eastAsia="新細明體" w:hAnsi="Times New Roman"/>
          <w:szCs w:val="20"/>
          <w:highlight w:val="yellow"/>
          <w:lang w:eastAsia="zh-TW"/>
        </w:rPr>
        <w:t>time</w:t>
      </w:r>
      <w:proofErr w:type="gramEnd"/>
    </w:p>
    <w:p w14:paraId="0CF9412E" w14:textId="678E7FFF" w:rsidR="007371EE" w:rsidRPr="007371EE" w:rsidRDefault="007371EE" w:rsidP="007371EE">
      <w:pPr>
        <w:numPr>
          <w:ilvl w:val="0"/>
          <w:numId w:val="78"/>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lastRenderedPageBreak/>
        <w:t>Option 3</w:t>
      </w:r>
      <w:r>
        <w:rPr>
          <w:rFonts w:ascii="Times New Roman" w:eastAsia="新細明體" w:hAnsi="Times New Roman"/>
          <w:szCs w:val="20"/>
          <w:lang w:eastAsia="zh-TW"/>
        </w:rPr>
        <w:t xml:space="preserve">: The reference time point is defined based on the </w:t>
      </w:r>
      <w:r>
        <w:rPr>
          <w:rFonts w:ascii="Times New Roman" w:eastAsia="新細明體" w:hAnsi="Times New Roman"/>
          <w:szCs w:val="20"/>
          <w:highlight w:val="yellow"/>
          <w:lang w:eastAsia="zh-TW"/>
        </w:rPr>
        <w:t>RAR window</w:t>
      </w:r>
      <w:r>
        <w:rPr>
          <w:rFonts w:ascii="Times New Roman" w:eastAsia="新細明體" w:hAnsi="Times New Roman"/>
          <w:szCs w:val="20"/>
          <w:lang w:eastAsia="zh-TW"/>
        </w:rPr>
        <w:t xml:space="preserve"> of the UL-WUS </w:t>
      </w:r>
      <w:proofErr w:type="gramStart"/>
      <w:r>
        <w:rPr>
          <w:rFonts w:ascii="Times New Roman" w:eastAsia="新細明體" w:hAnsi="Times New Roman"/>
          <w:szCs w:val="20"/>
          <w:lang w:eastAsia="zh-TW"/>
        </w:rPr>
        <w:t>transmission</w:t>
      </w:r>
      <w:proofErr w:type="gramEnd"/>
    </w:p>
    <w:p w14:paraId="51463E7A" w14:textId="77777777" w:rsidR="007371EE" w:rsidRDefault="007371EE" w:rsidP="007371EE">
      <w:pPr>
        <w:ind w:leftChars="100" w:left="200"/>
        <w:rPr>
          <w:rFonts w:ascii="Times New Roman" w:hAnsi="Times New Roman"/>
          <w:highlight w:val="green"/>
        </w:rPr>
      </w:pPr>
    </w:p>
    <w:p w14:paraId="0ED7B414" w14:textId="77777777" w:rsidR="007371EE" w:rsidRDefault="007371EE" w:rsidP="007371EE">
      <w:pPr>
        <w:ind w:leftChars="100" w:left="200"/>
        <w:rPr>
          <w:rFonts w:ascii="Times New Roman" w:hAnsi="Times New Roman"/>
        </w:rPr>
      </w:pPr>
      <w:r>
        <w:rPr>
          <w:rFonts w:ascii="Times New Roman" w:hAnsi="Times New Roman"/>
          <w:highlight w:val="green"/>
        </w:rPr>
        <w:t>Agreement</w:t>
      </w:r>
    </w:p>
    <w:p w14:paraId="04240A02" w14:textId="77777777" w:rsidR="007371EE" w:rsidRDefault="007371EE" w:rsidP="007371EE">
      <w:pPr>
        <w:ind w:leftChars="100" w:left="200"/>
        <w:rPr>
          <w:rFonts w:ascii="Times New Roman" w:eastAsia="新細明體" w:hAnsi="Times New Roman"/>
          <w:bCs/>
          <w:lang w:eastAsia="zh-TW"/>
        </w:rPr>
      </w:pPr>
      <w:r>
        <w:rPr>
          <w:rFonts w:ascii="Times New Roman" w:eastAsia="新細明體" w:hAnsi="Times New Roman"/>
          <w:bCs/>
          <w:lang w:eastAsia="zh-TW"/>
        </w:rPr>
        <w:t xml:space="preserve">For Case-2: For </w:t>
      </w:r>
      <w:r>
        <w:rPr>
          <w:rFonts w:ascii="Times New Roman" w:eastAsia="新細明體" w:hAnsi="Times New Roman"/>
          <w:bCs/>
          <w:highlight w:val="yellow"/>
          <w:lang w:eastAsia="zh-TW"/>
        </w:rPr>
        <w:t>type 0 PDCCH monitoring occasions for on demand SIB1</w:t>
      </w:r>
      <w:r>
        <w:rPr>
          <w:rFonts w:ascii="Times New Roman" w:eastAsia="新細明體" w:hAnsi="Times New Roman"/>
          <w:bCs/>
          <w:lang w:eastAsia="zh-TW"/>
        </w:rPr>
        <w:t xml:space="preserve">, on </w:t>
      </w:r>
      <w:r>
        <w:rPr>
          <w:rFonts w:ascii="Times New Roman" w:eastAsia="新細明體" w:hAnsi="Times New Roman"/>
          <w:bCs/>
          <w:highlight w:val="yellow"/>
          <w:lang w:eastAsia="zh-TW"/>
        </w:rPr>
        <w:t xml:space="preserve">how the </w:t>
      </w:r>
      <w:r>
        <w:rPr>
          <w:rFonts w:ascii="Times New Roman" w:eastAsia="新細明體" w:hAnsi="Times New Roman"/>
          <w:b/>
          <w:highlight w:val="yellow"/>
          <w:lang w:eastAsia="zh-TW"/>
        </w:rPr>
        <w:t>search space zero configuration</w:t>
      </w:r>
      <w:r>
        <w:rPr>
          <w:rFonts w:ascii="Times New Roman" w:eastAsia="新細明體" w:hAnsi="Times New Roman"/>
          <w:bCs/>
          <w:highlight w:val="yellow"/>
          <w:lang w:eastAsia="zh-TW"/>
        </w:rPr>
        <w:t xml:space="preserve"> is provided</w:t>
      </w:r>
      <w:r>
        <w:rPr>
          <w:rFonts w:ascii="Times New Roman" w:eastAsia="新細明體" w:hAnsi="Times New Roman"/>
          <w:bCs/>
          <w:lang w:eastAsia="zh-TW"/>
        </w:rPr>
        <w:t>, RAN1 to down select from the following options:</w:t>
      </w:r>
    </w:p>
    <w:p w14:paraId="75A09EAD" w14:textId="77777777" w:rsidR="007371EE" w:rsidRDefault="007371EE" w:rsidP="007371EE">
      <w:pPr>
        <w:numPr>
          <w:ilvl w:val="0"/>
          <w:numId w:val="81"/>
        </w:numPr>
        <w:ind w:leftChars="280" w:left="920"/>
        <w:rPr>
          <w:rFonts w:ascii="Times New Roman" w:eastAsia="新細明體" w:hAnsi="Times New Roman"/>
          <w:bCs/>
          <w:lang w:eastAsia="zh-TW"/>
        </w:rPr>
      </w:pPr>
      <w:r>
        <w:rPr>
          <w:rFonts w:ascii="Times New Roman" w:eastAsia="新細明體" w:hAnsi="Times New Roman"/>
          <w:bCs/>
          <w:lang w:eastAsia="zh-TW"/>
        </w:rPr>
        <w:t xml:space="preserve">Option 1: </w:t>
      </w:r>
      <w:r>
        <w:rPr>
          <w:rFonts w:ascii="Times New Roman" w:eastAsia="新細明體" w:hAnsi="Times New Roman"/>
          <w:bCs/>
          <w:i/>
          <w:iCs/>
          <w:lang w:eastAsia="zh-TW"/>
        </w:rPr>
        <w:t>searchSpaceZero</w:t>
      </w:r>
      <w:r>
        <w:rPr>
          <w:rFonts w:ascii="Times New Roman" w:eastAsia="新細明體" w:hAnsi="Times New Roman"/>
          <w:bCs/>
          <w:lang w:eastAsia="zh-TW"/>
        </w:rPr>
        <w:t xml:space="preserve"> for on-demand SIB1 is provided from </w:t>
      </w:r>
      <w:r>
        <w:rPr>
          <w:rFonts w:ascii="Times New Roman" w:eastAsia="新細明體" w:hAnsi="Times New Roman"/>
          <w:bCs/>
          <w:highlight w:val="yellow"/>
          <w:lang w:eastAsia="zh-TW"/>
        </w:rPr>
        <w:t xml:space="preserve">MIB on NES </w:t>
      </w:r>
      <w:proofErr w:type="gramStart"/>
      <w:r>
        <w:rPr>
          <w:rFonts w:ascii="Times New Roman" w:eastAsia="新細明體" w:hAnsi="Times New Roman"/>
          <w:bCs/>
          <w:highlight w:val="yellow"/>
          <w:lang w:eastAsia="zh-TW"/>
        </w:rPr>
        <w:t>cell</w:t>
      </w:r>
      <w:proofErr w:type="gramEnd"/>
    </w:p>
    <w:p w14:paraId="2DF45CA4" w14:textId="77777777" w:rsidR="007371EE" w:rsidRDefault="007371EE" w:rsidP="007371EE">
      <w:pPr>
        <w:numPr>
          <w:ilvl w:val="0"/>
          <w:numId w:val="81"/>
        </w:numPr>
        <w:ind w:leftChars="280" w:left="920"/>
        <w:rPr>
          <w:rFonts w:ascii="Times New Roman" w:eastAsia="新細明體" w:hAnsi="Times New Roman"/>
          <w:bCs/>
          <w:lang w:eastAsia="zh-TW"/>
        </w:rPr>
      </w:pPr>
      <w:r>
        <w:rPr>
          <w:rFonts w:ascii="Times New Roman" w:eastAsia="新細明體" w:hAnsi="Times New Roman"/>
          <w:bCs/>
          <w:lang w:eastAsia="zh-TW"/>
        </w:rPr>
        <w:t xml:space="preserve">Option 2: </w:t>
      </w:r>
      <w:r>
        <w:rPr>
          <w:rFonts w:ascii="Times New Roman" w:eastAsia="新細明體" w:hAnsi="Times New Roman"/>
          <w:bCs/>
          <w:i/>
          <w:iCs/>
          <w:lang w:eastAsia="zh-TW"/>
        </w:rPr>
        <w:t>searchSpaceZero</w:t>
      </w:r>
      <w:r>
        <w:rPr>
          <w:rFonts w:ascii="Times New Roman" w:eastAsia="新細明體" w:hAnsi="Times New Roman"/>
          <w:bCs/>
          <w:lang w:eastAsia="zh-TW"/>
        </w:rPr>
        <w:t xml:space="preserve"> for on-demand SIB1 is provided from </w:t>
      </w:r>
      <w:r>
        <w:rPr>
          <w:rFonts w:ascii="Times New Roman" w:eastAsia="新細明體" w:hAnsi="Times New Roman"/>
          <w:bCs/>
          <w:highlight w:val="yellow"/>
          <w:lang w:eastAsia="zh-TW"/>
        </w:rPr>
        <w:t xml:space="preserve">UL WUS </w:t>
      </w:r>
      <w:proofErr w:type="gramStart"/>
      <w:r>
        <w:rPr>
          <w:rFonts w:ascii="Times New Roman" w:eastAsia="新細明體" w:hAnsi="Times New Roman"/>
          <w:bCs/>
          <w:highlight w:val="yellow"/>
          <w:lang w:eastAsia="zh-TW"/>
        </w:rPr>
        <w:t>configuration</w:t>
      </w:r>
      <w:proofErr w:type="gramEnd"/>
    </w:p>
    <w:p w14:paraId="1292DAEB" w14:textId="77777777" w:rsidR="007371EE" w:rsidRDefault="007371EE" w:rsidP="007371EE">
      <w:pPr>
        <w:numPr>
          <w:ilvl w:val="0"/>
          <w:numId w:val="81"/>
        </w:numPr>
        <w:ind w:leftChars="280" w:left="920"/>
        <w:rPr>
          <w:rFonts w:ascii="Times New Roman" w:eastAsia="新細明體" w:hAnsi="Times New Roman"/>
          <w:bCs/>
          <w:lang w:eastAsia="zh-TW"/>
        </w:rPr>
      </w:pPr>
      <w:r>
        <w:rPr>
          <w:rFonts w:ascii="Times New Roman" w:eastAsia="新細明體" w:hAnsi="Times New Roman"/>
          <w:bCs/>
          <w:lang w:eastAsia="zh-TW"/>
        </w:rPr>
        <w:t xml:space="preserve">Option 3: </w:t>
      </w:r>
      <w:r>
        <w:rPr>
          <w:rFonts w:ascii="Times New Roman" w:eastAsia="新細明體" w:hAnsi="Times New Roman"/>
          <w:bCs/>
          <w:i/>
          <w:iCs/>
          <w:lang w:eastAsia="zh-TW"/>
        </w:rPr>
        <w:t xml:space="preserve">searchSpaceZero </w:t>
      </w:r>
      <w:r>
        <w:rPr>
          <w:rFonts w:ascii="Times New Roman" w:eastAsia="新細明體" w:hAnsi="Times New Roman"/>
          <w:bCs/>
          <w:lang w:eastAsia="zh-TW"/>
        </w:rPr>
        <w:t xml:space="preserve">for on-demand SIB1 is provided from the </w:t>
      </w:r>
      <w:r>
        <w:rPr>
          <w:rFonts w:ascii="Times New Roman" w:eastAsia="新細明體" w:hAnsi="Times New Roman"/>
          <w:bCs/>
          <w:highlight w:val="yellow"/>
          <w:lang w:eastAsia="zh-TW"/>
        </w:rPr>
        <w:t>RAR of UL WUS</w:t>
      </w:r>
      <w:r>
        <w:rPr>
          <w:rFonts w:ascii="Times New Roman" w:eastAsia="新細明體" w:hAnsi="Times New Roman"/>
          <w:bCs/>
          <w:lang w:eastAsia="zh-TW"/>
        </w:rPr>
        <w:t>.</w:t>
      </w:r>
    </w:p>
    <w:p w14:paraId="26E52CF5" w14:textId="77777777" w:rsidR="007371EE" w:rsidRDefault="007371EE" w:rsidP="007371EE">
      <w:pPr>
        <w:ind w:leftChars="100" w:left="200"/>
        <w:rPr>
          <w:rFonts w:ascii="Times New Roman" w:hAnsi="Times New Roman"/>
          <w:lang w:eastAsia="x-none"/>
        </w:rPr>
      </w:pPr>
      <w:r>
        <w:rPr>
          <w:rFonts w:ascii="Times New Roman" w:hAnsi="Times New Roman"/>
          <w:lang w:eastAsia="x-none"/>
        </w:rPr>
        <w:t>Combination of multiple options is not precluded.</w:t>
      </w:r>
    </w:p>
    <w:p w14:paraId="4EAD3AE1" w14:textId="77777777" w:rsidR="00DF3999" w:rsidRDefault="00DF3999" w:rsidP="00E02D48">
      <w:pPr>
        <w:rPr>
          <w:lang w:eastAsia="x-none"/>
        </w:rPr>
      </w:pPr>
    </w:p>
    <w:p w14:paraId="0CEAA015" w14:textId="24B187B3" w:rsidR="007C055C" w:rsidRPr="007C055C" w:rsidRDefault="007C055C" w:rsidP="00E02D48">
      <w:pPr>
        <w:rPr>
          <w:rFonts w:eastAsiaTheme="minorEastAsia"/>
          <w:lang w:eastAsia="zh-TW"/>
        </w:rPr>
      </w:pPr>
      <w:r>
        <w:rPr>
          <w:rFonts w:eastAsiaTheme="minorEastAsia" w:hint="eastAsia"/>
          <w:lang w:eastAsia="zh-TW"/>
        </w:rPr>
        <w:t>W</w:t>
      </w:r>
      <w:r>
        <w:rPr>
          <w:rFonts w:eastAsiaTheme="minorEastAsia"/>
          <w:lang w:eastAsia="zh-TW"/>
        </w:rPr>
        <w:t>e hence have the following proposals:</w:t>
      </w:r>
    </w:p>
    <w:p w14:paraId="05691D9B" w14:textId="77777777" w:rsidR="007C055C" w:rsidRDefault="007C055C" w:rsidP="00E02D48">
      <w:pPr>
        <w:rPr>
          <w:rFonts w:ascii="Times New Roman" w:eastAsia="新細明體" w:hAnsi="Times New Roman"/>
          <w:szCs w:val="20"/>
          <w:lang w:eastAsia="zh-TW"/>
        </w:rPr>
      </w:pPr>
    </w:p>
    <w:p w14:paraId="37140BD5" w14:textId="3D923FE4" w:rsidR="00DF3999" w:rsidRPr="00DF3999" w:rsidRDefault="00DF3999" w:rsidP="00E02D48">
      <w:pPr>
        <w:rPr>
          <w:rFonts w:ascii="Times New Roman" w:eastAsia="新細明體" w:hAnsi="Times New Roman"/>
          <w:b/>
          <w:bCs/>
          <w:szCs w:val="20"/>
          <w:lang w:eastAsia="zh-TW"/>
        </w:rPr>
      </w:pPr>
      <w:bookmarkStart w:id="73" w:name="OLE_LINK71"/>
      <w:bookmarkStart w:id="74" w:name="OLE_LINK26"/>
      <w:r w:rsidRPr="00E407C4">
        <w:rPr>
          <w:rFonts w:ascii="Times New Roman" w:eastAsia="新細明體" w:hAnsi="Times New Roman"/>
          <w:b/>
          <w:bCs/>
          <w:szCs w:val="20"/>
          <w:u w:val="single"/>
          <w:lang w:eastAsia="zh-TW"/>
        </w:rPr>
        <w:t xml:space="preserve">Proposal </w:t>
      </w:r>
      <w:r w:rsidR="00CA154B">
        <w:rPr>
          <w:rFonts w:ascii="Times New Roman" w:eastAsia="新細明體" w:hAnsi="Times New Roman"/>
          <w:b/>
          <w:bCs/>
          <w:szCs w:val="20"/>
          <w:u w:val="single"/>
          <w:lang w:eastAsia="zh-TW"/>
        </w:rPr>
        <w:t>10</w:t>
      </w:r>
      <w:r w:rsidRPr="00DF3999">
        <w:rPr>
          <w:rFonts w:ascii="Times New Roman" w:eastAsia="新細明體" w:hAnsi="Times New Roman"/>
          <w:b/>
          <w:bCs/>
          <w:szCs w:val="20"/>
          <w:lang w:eastAsia="zh-TW"/>
        </w:rPr>
        <w:t xml:space="preserve">: </w:t>
      </w:r>
      <w:bookmarkStart w:id="75" w:name="OLE_LINK96"/>
      <w:r w:rsidRPr="00DF3999">
        <w:rPr>
          <w:rFonts w:ascii="Times New Roman" w:eastAsia="新細明體" w:hAnsi="Times New Roman"/>
          <w:b/>
          <w:bCs/>
          <w:i/>
          <w:iCs/>
          <w:szCs w:val="20"/>
          <w:lang w:eastAsia="zh-TW"/>
        </w:rPr>
        <w:t>searchSpaceZero</w:t>
      </w:r>
      <w:r w:rsidRPr="00DF3999">
        <w:rPr>
          <w:rFonts w:ascii="Times New Roman" w:eastAsia="新細明體" w:hAnsi="Times New Roman"/>
          <w:b/>
          <w:bCs/>
          <w:szCs w:val="20"/>
          <w:lang w:eastAsia="zh-TW"/>
        </w:rPr>
        <w:t xml:space="preserve"> and </w:t>
      </w:r>
      <w:r w:rsidRPr="00DF3999">
        <w:rPr>
          <w:rFonts w:ascii="Times New Roman" w:eastAsia="新細明體" w:hAnsi="Times New Roman"/>
          <w:b/>
          <w:bCs/>
          <w:i/>
          <w:iCs/>
          <w:szCs w:val="20"/>
          <w:lang w:eastAsia="zh-TW"/>
        </w:rPr>
        <w:t>controlResourceSetZero</w:t>
      </w:r>
      <w:r w:rsidRPr="00DF3999">
        <w:rPr>
          <w:rFonts w:ascii="Times New Roman" w:eastAsia="新細明體" w:hAnsi="Times New Roman"/>
          <w:b/>
          <w:bCs/>
          <w:szCs w:val="20"/>
          <w:lang w:eastAsia="zh-TW"/>
        </w:rPr>
        <w:t xml:space="preserve"> configurations are provided by </w:t>
      </w:r>
      <w:r w:rsidRPr="00DF3999">
        <w:rPr>
          <w:rFonts w:ascii="Times New Roman" w:eastAsia="新細明體" w:hAnsi="Times New Roman"/>
          <w:b/>
          <w:bCs/>
          <w:i/>
          <w:iCs/>
          <w:szCs w:val="20"/>
          <w:lang w:eastAsia="zh-TW"/>
        </w:rPr>
        <w:t>PDCCH-ConfigSIB1</w:t>
      </w:r>
      <w:r w:rsidRPr="00DF3999">
        <w:rPr>
          <w:rFonts w:ascii="Times New Roman" w:eastAsia="新細明體" w:hAnsi="Times New Roman"/>
          <w:b/>
          <w:bCs/>
          <w:szCs w:val="20"/>
          <w:lang w:eastAsia="zh-TW"/>
        </w:rPr>
        <w:t xml:space="preserve"> in the MIB of the NES cell.</w:t>
      </w:r>
      <w:bookmarkEnd w:id="75"/>
    </w:p>
    <w:p w14:paraId="54C755FB" w14:textId="25267CCD" w:rsidR="00F96945" w:rsidRPr="00F96945" w:rsidRDefault="003441B7" w:rsidP="00F96945">
      <w:pPr>
        <w:tabs>
          <w:tab w:val="left" w:pos="720"/>
        </w:tabs>
        <w:spacing w:before="240" w:line="216" w:lineRule="auto"/>
        <w:rPr>
          <w:rFonts w:eastAsia="新細明體"/>
          <w:b/>
          <w:bCs/>
          <w:color w:val="000000"/>
          <w:kern w:val="24"/>
          <w:szCs w:val="20"/>
          <w:lang w:val="en-US" w:eastAsia="zh-TW"/>
        </w:rPr>
      </w:pPr>
      <w:bookmarkStart w:id="76" w:name="OLE_LINK54"/>
      <w:bookmarkEnd w:id="13"/>
      <w:bookmarkEnd w:id="73"/>
      <w:r w:rsidRPr="003441B7">
        <w:rPr>
          <w:rFonts w:ascii="Times New Roman" w:eastAsia="新細明體" w:hAnsi="Times New Roman"/>
          <w:b/>
          <w:bCs/>
          <w:color w:val="000000"/>
          <w:kern w:val="24"/>
          <w:szCs w:val="20"/>
          <w:u w:val="single"/>
          <w:lang w:eastAsia="zh-TW"/>
        </w:rPr>
        <w:t>Proposal</w:t>
      </w:r>
      <w:r w:rsidR="00BE5278">
        <w:rPr>
          <w:rFonts w:ascii="Times New Roman" w:eastAsia="新細明體" w:hAnsi="Times New Roman"/>
          <w:b/>
          <w:bCs/>
          <w:color w:val="000000"/>
          <w:kern w:val="24"/>
          <w:szCs w:val="20"/>
          <w:u w:val="single"/>
          <w:lang w:eastAsia="zh-TW"/>
        </w:rPr>
        <w:t xml:space="preserve"> </w:t>
      </w:r>
      <w:r w:rsidR="00CA154B">
        <w:rPr>
          <w:rFonts w:ascii="Times New Roman" w:eastAsia="新細明體" w:hAnsi="Times New Roman"/>
          <w:b/>
          <w:bCs/>
          <w:color w:val="000000"/>
          <w:kern w:val="24"/>
          <w:szCs w:val="20"/>
          <w:u w:val="single"/>
          <w:lang w:eastAsia="zh-TW"/>
        </w:rPr>
        <w:t>11</w:t>
      </w:r>
      <w:r w:rsidRPr="003441B7">
        <w:rPr>
          <w:rFonts w:ascii="Times New Roman" w:eastAsia="新細明體" w:hAnsi="Times New Roman"/>
          <w:b/>
          <w:bCs/>
          <w:color w:val="000000"/>
          <w:kern w:val="24"/>
          <w:szCs w:val="20"/>
          <w:u w:val="single"/>
          <w:lang w:eastAsia="zh-TW"/>
        </w:rPr>
        <w:t>:</w:t>
      </w:r>
      <w:r w:rsidRPr="003441B7">
        <w:rPr>
          <w:rFonts w:ascii="Times New Roman" w:eastAsia="新細明體" w:hAnsi="Times New Roman"/>
          <w:b/>
          <w:bCs/>
          <w:color w:val="000000"/>
          <w:kern w:val="24"/>
          <w:szCs w:val="20"/>
          <w:lang w:eastAsia="zh-TW"/>
        </w:rPr>
        <w:t xml:space="preserve"> </w:t>
      </w:r>
      <w:bookmarkStart w:id="77" w:name="OLE_LINK97"/>
      <w:bookmarkEnd w:id="76"/>
      <w:r w:rsidRPr="003441B7">
        <w:rPr>
          <w:rFonts w:eastAsia="新細明體"/>
          <w:b/>
          <w:bCs/>
          <w:color w:val="000000"/>
          <w:kern w:val="24"/>
          <w:szCs w:val="20"/>
          <w:lang w:val="en-US" w:eastAsia="zh-TW"/>
        </w:rPr>
        <w:t xml:space="preserve">UE expects that on-demand SIB1 is transmitted from time instance A where time instance A is the starting time of the first </w:t>
      </w:r>
      <w:proofErr w:type="spellStart"/>
      <w:r w:rsidRPr="003441B7">
        <w:rPr>
          <w:rFonts w:ascii="Times New Roman" w:eastAsia="新細明體" w:hAnsi="Times New Roman"/>
          <w:b/>
          <w:bCs/>
          <w:i/>
          <w:iCs/>
          <w:color w:val="000000"/>
          <w:kern w:val="24"/>
          <w:szCs w:val="20"/>
          <w:lang w:val="en-US" w:eastAsia="zh-TW"/>
        </w:rPr>
        <w:t>searchSpaceZero</w:t>
      </w:r>
      <w:proofErr w:type="spellEnd"/>
      <w:r w:rsidRPr="003441B7">
        <w:rPr>
          <w:rFonts w:eastAsia="新細明體"/>
          <w:b/>
          <w:bCs/>
          <w:color w:val="000000"/>
          <w:kern w:val="24"/>
          <w:szCs w:val="20"/>
          <w:lang w:val="en-US" w:eastAsia="zh-TW"/>
        </w:rPr>
        <w:t xml:space="preserve"> time domain position which is</w:t>
      </w:r>
      <w:r w:rsidR="00434C6F">
        <w:rPr>
          <w:rFonts w:eastAsia="新細明體"/>
          <w:b/>
          <w:bCs/>
          <w:color w:val="000000"/>
          <w:kern w:val="24"/>
          <w:szCs w:val="20"/>
          <w:lang w:val="en-US" w:eastAsia="zh-TW"/>
        </w:rPr>
        <w:t xml:space="preserve"> at least</w:t>
      </w:r>
      <w:r w:rsidRPr="003441B7">
        <w:rPr>
          <w:rFonts w:eastAsia="新細明體"/>
          <w:b/>
          <w:bCs/>
          <w:color w:val="000000"/>
          <w:kern w:val="24"/>
          <w:szCs w:val="20"/>
          <w:lang w:val="en-US" w:eastAsia="zh-TW"/>
        </w:rPr>
        <w:t xml:space="preserve"> T slots after the</w:t>
      </w:r>
      <w:r w:rsidR="007C055C">
        <w:rPr>
          <w:rFonts w:eastAsia="新細明體"/>
          <w:b/>
          <w:bCs/>
          <w:color w:val="000000"/>
          <w:kern w:val="24"/>
          <w:szCs w:val="20"/>
          <w:lang w:val="en-US" w:eastAsia="zh-TW"/>
        </w:rPr>
        <w:t xml:space="preserve"> ending</w:t>
      </w:r>
      <w:r w:rsidRPr="003441B7">
        <w:rPr>
          <w:rFonts w:eastAsia="新細明體"/>
          <w:b/>
          <w:bCs/>
          <w:color w:val="000000"/>
          <w:kern w:val="24"/>
          <w:szCs w:val="20"/>
          <w:lang w:val="en-US" w:eastAsia="zh-TW"/>
        </w:rPr>
        <w:t xml:space="preserve"> slot </w:t>
      </w:r>
      <w:r w:rsidR="007C055C">
        <w:rPr>
          <w:rFonts w:eastAsia="新細明體"/>
          <w:b/>
          <w:bCs/>
          <w:color w:val="000000"/>
          <w:kern w:val="24"/>
          <w:szCs w:val="20"/>
          <w:lang w:val="en-US" w:eastAsia="zh-TW"/>
        </w:rPr>
        <w:t xml:space="preserve">of the RAR window UE receives from </w:t>
      </w:r>
      <w:proofErr w:type="spellStart"/>
      <w:r w:rsidR="007C055C">
        <w:rPr>
          <w:rFonts w:eastAsia="新細明體"/>
          <w:b/>
          <w:bCs/>
          <w:color w:val="000000"/>
          <w:kern w:val="24"/>
          <w:szCs w:val="20"/>
          <w:lang w:val="en-US" w:eastAsia="zh-TW"/>
        </w:rPr>
        <w:t>gNB</w:t>
      </w:r>
      <w:proofErr w:type="spellEnd"/>
      <w:r w:rsidR="007C055C">
        <w:rPr>
          <w:rFonts w:eastAsia="新細明體"/>
          <w:b/>
          <w:bCs/>
          <w:color w:val="000000"/>
          <w:kern w:val="24"/>
          <w:szCs w:val="20"/>
          <w:lang w:val="en-US" w:eastAsia="zh-TW"/>
        </w:rPr>
        <w:t>.</w:t>
      </w:r>
      <w:bookmarkEnd w:id="77"/>
    </w:p>
    <w:p w14:paraId="19C822BE" w14:textId="198FC549" w:rsidR="003D27C7" w:rsidRDefault="00E407C4" w:rsidP="0017756E">
      <w:pPr>
        <w:tabs>
          <w:tab w:val="left" w:pos="720"/>
        </w:tabs>
        <w:spacing w:before="240" w:line="216" w:lineRule="auto"/>
        <w:rPr>
          <w:rFonts w:ascii="Times New Roman" w:eastAsia="新細明體" w:hAnsi="Times New Roman"/>
          <w:b/>
          <w:bCs/>
          <w:color w:val="000000"/>
          <w:kern w:val="24"/>
          <w:szCs w:val="20"/>
          <w:lang w:eastAsia="zh-TW"/>
        </w:rPr>
      </w:pPr>
      <w:bookmarkStart w:id="78" w:name="OLE_LINK56"/>
      <w:r w:rsidRPr="003441B7">
        <w:rPr>
          <w:rFonts w:ascii="Times New Roman" w:eastAsia="新細明體" w:hAnsi="Times New Roman"/>
          <w:b/>
          <w:bCs/>
          <w:color w:val="000000"/>
          <w:kern w:val="24"/>
          <w:szCs w:val="20"/>
          <w:u w:val="single"/>
          <w:lang w:eastAsia="zh-TW"/>
        </w:rPr>
        <w:t>Proposal</w:t>
      </w:r>
      <w:r>
        <w:rPr>
          <w:rFonts w:ascii="Times New Roman" w:eastAsia="新細明體" w:hAnsi="Times New Roman"/>
          <w:b/>
          <w:bCs/>
          <w:color w:val="000000"/>
          <w:kern w:val="24"/>
          <w:szCs w:val="20"/>
          <w:u w:val="single"/>
          <w:lang w:eastAsia="zh-TW"/>
        </w:rPr>
        <w:t xml:space="preserve"> </w:t>
      </w:r>
      <w:r w:rsidR="00CA154B">
        <w:rPr>
          <w:rFonts w:ascii="Times New Roman" w:eastAsia="新細明體" w:hAnsi="Times New Roman"/>
          <w:b/>
          <w:bCs/>
          <w:color w:val="000000"/>
          <w:kern w:val="24"/>
          <w:szCs w:val="20"/>
          <w:u w:val="single"/>
          <w:lang w:eastAsia="zh-TW"/>
        </w:rPr>
        <w:t>12</w:t>
      </w:r>
      <w:r w:rsidRPr="003441B7">
        <w:rPr>
          <w:rFonts w:ascii="Times New Roman" w:eastAsia="新細明體" w:hAnsi="Times New Roman"/>
          <w:b/>
          <w:bCs/>
          <w:color w:val="000000"/>
          <w:kern w:val="24"/>
          <w:szCs w:val="20"/>
          <w:u w:val="single"/>
          <w:lang w:eastAsia="zh-TW"/>
        </w:rPr>
        <w:t>:</w:t>
      </w:r>
      <w:r w:rsidRPr="003441B7">
        <w:rPr>
          <w:rFonts w:ascii="Times New Roman" w:eastAsia="新細明體" w:hAnsi="Times New Roman"/>
          <w:b/>
          <w:bCs/>
          <w:color w:val="000000"/>
          <w:kern w:val="24"/>
          <w:szCs w:val="20"/>
          <w:lang w:eastAsia="zh-TW"/>
        </w:rPr>
        <w:t xml:space="preserve"> </w:t>
      </w:r>
      <w:bookmarkStart w:id="79" w:name="OLE_LINK98"/>
      <w:bookmarkEnd w:id="78"/>
      <w:r w:rsidRPr="00E407C4">
        <w:rPr>
          <w:rFonts w:ascii="Times New Roman" w:eastAsia="新細明體" w:hAnsi="Times New Roman"/>
          <w:b/>
          <w:bCs/>
          <w:color w:val="000000"/>
          <w:kern w:val="24"/>
          <w:szCs w:val="20"/>
          <w:lang w:eastAsia="zh-TW"/>
        </w:rPr>
        <w:t xml:space="preserve">For type 0 PDCCH monitoring occasions </w:t>
      </w:r>
      <w:r>
        <w:rPr>
          <w:rFonts w:ascii="Times New Roman" w:eastAsia="新細明體" w:hAnsi="Times New Roman"/>
          <w:b/>
          <w:bCs/>
          <w:color w:val="000000"/>
          <w:kern w:val="24"/>
          <w:szCs w:val="20"/>
          <w:lang w:eastAsia="zh-TW"/>
        </w:rPr>
        <w:t>of</w:t>
      </w:r>
      <w:r w:rsidRPr="00E407C4">
        <w:rPr>
          <w:rFonts w:ascii="Times New Roman" w:eastAsia="新細明體" w:hAnsi="Times New Roman"/>
          <w:b/>
          <w:bCs/>
          <w:color w:val="000000"/>
          <w:kern w:val="24"/>
          <w:szCs w:val="20"/>
          <w:lang w:eastAsia="zh-TW"/>
        </w:rPr>
        <w:t xml:space="preserve"> on demand SIB1, </w:t>
      </w:r>
      <w:r>
        <w:rPr>
          <w:rFonts w:ascii="Times New Roman" w:eastAsia="新細明體" w:hAnsi="Times New Roman"/>
          <w:b/>
          <w:bCs/>
          <w:color w:val="000000"/>
          <w:kern w:val="24"/>
          <w:szCs w:val="20"/>
          <w:lang w:eastAsia="zh-TW"/>
        </w:rPr>
        <w:t xml:space="preserve">the offset of </w:t>
      </w:r>
      <w:r w:rsidRPr="00E407C4">
        <w:rPr>
          <w:rFonts w:ascii="Times New Roman" w:eastAsia="新細明體" w:hAnsi="Times New Roman"/>
          <w:b/>
          <w:bCs/>
          <w:color w:val="000000"/>
          <w:kern w:val="24"/>
          <w:szCs w:val="20"/>
          <w:lang w:eastAsia="zh-TW"/>
        </w:rPr>
        <w:t>starting time</w:t>
      </w:r>
      <w:r>
        <w:rPr>
          <w:rFonts w:ascii="Times New Roman" w:eastAsia="新細明體" w:hAnsi="Times New Roman"/>
          <w:b/>
          <w:bCs/>
          <w:color w:val="000000"/>
          <w:kern w:val="24"/>
          <w:szCs w:val="20"/>
          <w:lang w:eastAsia="zh-TW"/>
        </w:rPr>
        <w:t xml:space="preserve"> (“T” in previous proposal)</w:t>
      </w:r>
      <w:r w:rsidRPr="00E407C4">
        <w:rPr>
          <w:rFonts w:ascii="Times New Roman" w:eastAsia="新細明體" w:hAnsi="Times New Roman"/>
          <w:b/>
          <w:bCs/>
          <w:color w:val="000000"/>
          <w:kern w:val="24"/>
          <w:szCs w:val="20"/>
          <w:lang w:eastAsia="zh-TW"/>
        </w:rPr>
        <w:t xml:space="preserve"> and duration</w:t>
      </w:r>
      <w:r>
        <w:rPr>
          <w:rFonts w:ascii="Times New Roman" w:eastAsia="新細明體" w:hAnsi="Times New Roman"/>
          <w:b/>
          <w:bCs/>
          <w:color w:val="000000"/>
          <w:kern w:val="24"/>
          <w:szCs w:val="20"/>
          <w:lang w:eastAsia="zh-TW"/>
        </w:rPr>
        <w:t xml:space="preserve"> of the time window of type 0 PDCCH monitoring occasions</w:t>
      </w:r>
      <w:r w:rsidRPr="00E407C4">
        <w:rPr>
          <w:rFonts w:ascii="Times New Roman" w:eastAsia="新細明體" w:hAnsi="Times New Roman"/>
          <w:b/>
          <w:bCs/>
          <w:color w:val="000000"/>
          <w:kern w:val="24"/>
          <w:szCs w:val="20"/>
          <w:lang w:eastAsia="zh-TW"/>
        </w:rPr>
        <w:t xml:space="preserve"> are indicated in the UL WUS configuration</w:t>
      </w:r>
      <w:r>
        <w:rPr>
          <w:rFonts w:ascii="Times New Roman" w:eastAsia="新細明體" w:hAnsi="Times New Roman"/>
          <w:b/>
          <w:bCs/>
          <w:color w:val="000000"/>
          <w:kern w:val="24"/>
          <w:szCs w:val="20"/>
          <w:lang w:eastAsia="zh-TW"/>
        </w:rPr>
        <w:t>.</w:t>
      </w:r>
      <w:bookmarkEnd w:id="79"/>
    </w:p>
    <w:p w14:paraId="79D4CE71" w14:textId="27B5617A" w:rsidR="00F96945" w:rsidRPr="00F96945" w:rsidRDefault="00F96945" w:rsidP="00F96945">
      <w:pPr>
        <w:pStyle w:val="a8"/>
        <w:numPr>
          <w:ilvl w:val="0"/>
          <w:numId w:val="69"/>
        </w:numPr>
        <w:tabs>
          <w:tab w:val="left" w:pos="720"/>
        </w:tabs>
        <w:spacing w:before="240" w:line="216" w:lineRule="auto"/>
        <w:ind w:leftChars="0"/>
        <w:rPr>
          <w:rFonts w:ascii="Times New Roman" w:eastAsia="新細明體" w:hAnsi="Times New Roman"/>
          <w:b/>
          <w:bCs/>
          <w:color w:val="000000"/>
          <w:kern w:val="24"/>
          <w:szCs w:val="20"/>
          <w:lang w:eastAsia="zh-TW"/>
        </w:rPr>
      </w:pPr>
      <w:bookmarkStart w:id="80" w:name="OLE_LINK99"/>
      <w:r>
        <w:rPr>
          <w:rFonts w:ascii="Times New Roman" w:eastAsia="新細明體" w:hAnsi="Times New Roman" w:hint="eastAsia"/>
          <w:b/>
          <w:bCs/>
          <w:color w:val="000000"/>
          <w:kern w:val="24"/>
          <w:szCs w:val="20"/>
          <w:lang w:eastAsia="zh-TW"/>
        </w:rPr>
        <w:t>I</w:t>
      </w:r>
      <w:r>
        <w:rPr>
          <w:rFonts w:ascii="Times New Roman" w:eastAsia="新細明體" w:hAnsi="Times New Roman"/>
          <w:b/>
          <w:bCs/>
          <w:color w:val="000000"/>
          <w:kern w:val="24"/>
          <w:szCs w:val="20"/>
          <w:lang w:eastAsia="zh-TW"/>
        </w:rPr>
        <w:t>ndication in RAR would cause stringent UE</w:t>
      </w:r>
      <w:r>
        <w:rPr>
          <w:rFonts w:ascii="Times New Roman" w:eastAsia="新細明體" w:hAnsi="Times New Roman" w:hint="eastAsia"/>
          <w:b/>
          <w:bCs/>
          <w:color w:val="000000"/>
          <w:kern w:val="24"/>
          <w:szCs w:val="20"/>
          <w:lang w:eastAsia="zh-TW"/>
        </w:rPr>
        <w:t xml:space="preserve"> </w:t>
      </w:r>
      <w:r>
        <w:rPr>
          <w:rFonts w:ascii="Times New Roman" w:eastAsia="新細明體" w:hAnsi="Times New Roman"/>
          <w:b/>
          <w:bCs/>
          <w:color w:val="000000"/>
          <w:kern w:val="24"/>
          <w:szCs w:val="20"/>
          <w:lang w:eastAsia="zh-TW"/>
        </w:rPr>
        <w:t xml:space="preserve">processing time </w:t>
      </w:r>
      <w:r w:rsidR="00DE09FD">
        <w:rPr>
          <w:rFonts w:ascii="Times New Roman" w:eastAsia="新細明體" w:hAnsi="Times New Roman"/>
          <w:b/>
          <w:bCs/>
          <w:color w:val="000000"/>
          <w:kern w:val="24"/>
          <w:szCs w:val="20"/>
          <w:lang w:eastAsia="zh-TW"/>
        </w:rPr>
        <w:t>requirement.</w:t>
      </w:r>
      <w:bookmarkEnd w:id="80"/>
    </w:p>
    <w:p w14:paraId="55402472" w14:textId="2F241A93" w:rsidR="007C055C" w:rsidRDefault="006A6C52" w:rsidP="008F2844">
      <w:pPr>
        <w:tabs>
          <w:tab w:val="left" w:pos="720"/>
        </w:tabs>
        <w:spacing w:before="240" w:line="216" w:lineRule="auto"/>
        <w:rPr>
          <w:rFonts w:ascii="Times New Roman" w:eastAsia="新細明體" w:hAnsi="Times New Roman"/>
          <w:b/>
          <w:bCs/>
          <w:color w:val="000000"/>
          <w:kern w:val="24"/>
          <w:szCs w:val="20"/>
          <w:lang w:eastAsia="zh-TW"/>
        </w:rPr>
      </w:pPr>
      <w:r>
        <w:rPr>
          <w:rFonts w:ascii="Times New Roman" w:eastAsia="新細明體" w:hAnsi="Times New Roman"/>
          <w:b/>
          <w:bCs/>
          <w:color w:val="000000"/>
          <w:kern w:val="24"/>
          <w:szCs w:val="20"/>
          <w:u w:val="single"/>
          <w:lang w:eastAsia="zh-TW"/>
        </w:rPr>
        <w:t xml:space="preserve">Proposal </w:t>
      </w:r>
      <w:r w:rsidR="00CA154B">
        <w:rPr>
          <w:rFonts w:ascii="Times New Roman" w:eastAsia="新細明體" w:hAnsi="Times New Roman"/>
          <w:b/>
          <w:bCs/>
          <w:color w:val="000000"/>
          <w:kern w:val="24"/>
          <w:szCs w:val="20"/>
          <w:u w:val="single"/>
          <w:lang w:eastAsia="zh-TW"/>
        </w:rPr>
        <w:t>13</w:t>
      </w:r>
      <w:r>
        <w:rPr>
          <w:rFonts w:ascii="Times New Roman" w:eastAsia="新細明體" w:hAnsi="Times New Roman"/>
          <w:b/>
          <w:bCs/>
          <w:color w:val="000000"/>
          <w:kern w:val="24"/>
          <w:szCs w:val="20"/>
          <w:u w:val="single"/>
          <w:lang w:eastAsia="zh-TW"/>
        </w:rPr>
        <w:t>:</w:t>
      </w:r>
      <w:r>
        <w:rPr>
          <w:rFonts w:ascii="Times New Roman" w:eastAsia="新細明體" w:hAnsi="Times New Roman"/>
          <w:b/>
          <w:bCs/>
          <w:color w:val="000000"/>
          <w:kern w:val="24"/>
          <w:szCs w:val="20"/>
          <w:lang w:eastAsia="zh-TW"/>
        </w:rPr>
        <w:t xml:space="preserve"> Use the ending time (slot) of the RAR window as the </w:t>
      </w:r>
      <w:r w:rsidRPr="006A6C52">
        <w:rPr>
          <w:rFonts w:ascii="Times New Roman" w:eastAsia="新細明體" w:hAnsi="Times New Roman"/>
          <w:b/>
          <w:bCs/>
          <w:color w:val="000000"/>
          <w:kern w:val="24"/>
          <w:szCs w:val="20"/>
          <w:lang w:eastAsia="zh-TW"/>
        </w:rPr>
        <w:t>reference time point to determine the window starting time</w:t>
      </w:r>
      <w:r>
        <w:rPr>
          <w:rFonts w:ascii="Times New Roman" w:eastAsia="新細明體" w:hAnsi="Times New Roman"/>
          <w:b/>
          <w:bCs/>
          <w:color w:val="000000"/>
          <w:kern w:val="24"/>
          <w:szCs w:val="20"/>
          <w:lang w:eastAsia="zh-TW"/>
        </w:rPr>
        <w:t xml:space="preserve"> of </w:t>
      </w:r>
      <w:r w:rsidRPr="006A6C52">
        <w:rPr>
          <w:rFonts w:ascii="Times New Roman" w:eastAsia="新細明體" w:hAnsi="Times New Roman"/>
          <w:b/>
          <w:bCs/>
          <w:color w:val="000000"/>
          <w:kern w:val="24"/>
          <w:szCs w:val="20"/>
          <w:lang w:eastAsia="zh-TW"/>
        </w:rPr>
        <w:t>type 0 PDCCH monitoring occasions</w:t>
      </w:r>
      <w:r>
        <w:rPr>
          <w:rFonts w:ascii="Times New Roman" w:eastAsia="新細明體" w:hAnsi="Times New Roman"/>
          <w:b/>
          <w:bCs/>
          <w:color w:val="000000"/>
          <w:kern w:val="24"/>
          <w:szCs w:val="20"/>
          <w:lang w:eastAsia="zh-TW"/>
        </w:rPr>
        <w:t>.</w:t>
      </w:r>
    </w:p>
    <w:p w14:paraId="354A3967" w14:textId="77777777" w:rsidR="002F0E38" w:rsidRPr="00105710" w:rsidRDefault="002F0E38" w:rsidP="00105710">
      <w:pPr>
        <w:rPr>
          <w:rFonts w:ascii="Times New Roman" w:eastAsia="新細明體" w:hAnsi="Times New Roman"/>
          <w:b/>
          <w:bCs/>
          <w:szCs w:val="20"/>
          <w:lang w:val="en-US" w:eastAsia="zh-TW"/>
        </w:rPr>
      </w:pPr>
    </w:p>
    <w:p w14:paraId="5F9E0CB3" w14:textId="3C08B666" w:rsidR="007B6500" w:rsidRPr="00105710" w:rsidRDefault="007B6500" w:rsidP="00105710">
      <w:pPr>
        <w:rPr>
          <w:rFonts w:ascii="Times New Roman" w:eastAsia="新細明體" w:hAnsi="Times New Roman"/>
          <w:szCs w:val="20"/>
          <w:lang w:val="en-US" w:eastAsia="zh-TW"/>
        </w:rPr>
      </w:pPr>
      <w:bookmarkStart w:id="81" w:name="OLE_LINK57"/>
      <w:r w:rsidRPr="00105710">
        <w:rPr>
          <w:rFonts w:ascii="Times New Roman" w:eastAsia="新細明體" w:hAnsi="Times New Roman"/>
          <w:szCs w:val="20"/>
          <w:lang w:val="en-US" w:eastAsia="zh-TW"/>
        </w:rPr>
        <w:t>On whether/how to support transmission of on-demand SIB1 with the association with SSB(s) based on a received UL-WUS in R19, we have the following proposal:</w:t>
      </w:r>
    </w:p>
    <w:p w14:paraId="09D8AAE6" w14:textId="4ED8D304" w:rsidR="007B6500" w:rsidRDefault="007B6500" w:rsidP="007B6500">
      <w:pPr>
        <w:tabs>
          <w:tab w:val="left" w:pos="720"/>
        </w:tabs>
        <w:spacing w:before="240" w:line="216" w:lineRule="auto"/>
        <w:rPr>
          <w:rFonts w:ascii="Times New Roman" w:eastAsia="新細明體" w:hAnsi="Times New Roman"/>
          <w:b/>
          <w:bCs/>
          <w:color w:val="000000"/>
          <w:kern w:val="24"/>
          <w:szCs w:val="20"/>
          <w:lang w:eastAsia="zh-TW"/>
        </w:rPr>
      </w:pPr>
      <w:bookmarkStart w:id="82" w:name="OLE_LINK80"/>
      <w:r>
        <w:rPr>
          <w:rFonts w:ascii="Times New Roman" w:eastAsia="新細明體" w:hAnsi="Times New Roman"/>
          <w:b/>
          <w:bCs/>
          <w:color w:val="000000"/>
          <w:kern w:val="24"/>
          <w:szCs w:val="20"/>
          <w:u w:val="single"/>
          <w:lang w:eastAsia="zh-TW"/>
        </w:rPr>
        <w:t xml:space="preserve">Proposal </w:t>
      </w:r>
      <w:r w:rsidR="00CA154B">
        <w:rPr>
          <w:rFonts w:ascii="Times New Roman" w:eastAsia="新細明體" w:hAnsi="Times New Roman"/>
          <w:b/>
          <w:bCs/>
          <w:color w:val="000000"/>
          <w:kern w:val="24"/>
          <w:szCs w:val="20"/>
          <w:u w:val="single"/>
          <w:lang w:eastAsia="zh-TW"/>
        </w:rPr>
        <w:t>14</w:t>
      </w:r>
      <w:r>
        <w:rPr>
          <w:rFonts w:ascii="Times New Roman" w:eastAsia="新細明體" w:hAnsi="Times New Roman"/>
          <w:b/>
          <w:bCs/>
          <w:color w:val="000000"/>
          <w:kern w:val="24"/>
          <w:szCs w:val="20"/>
          <w:u w:val="single"/>
          <w:lang w:eastAsia="zh-TW"/>
        </w:rPr>
        <w:t>:</w:t>
      </w:r>
      <w:r>
        <w:rPr>
          <w:rFonts w:ascii="Times New Roman" w:eastAsia="新細明體" w:hAnsi="Times New Roman"/>
          <w:b/>
          <w:bCs/>
          <w:color w:val="000000"/>
          <w:kern w:val="24"/>
          <w:szCs w:val="20"/>
          <w:lang w:eastAsia="zh-TW"/>
        </w:rPr>
        <w:t xml:space="preserve"> </w:t>
      </w:r>
      <w:r w:rsidRPr="007B6500">
        <w:rPr>
          <w:rFonts w:ascii="Times New Roman" w:eastAsia="新細明體" w:hAnsi="Times New Roman"/>
          <w:b/>
          <w:bCs/>
          <w:color w:val="000000"/>
          <w:kern w:val="24"/>
          <w:szCs w:val="20"/>
          <w:lang w:eastAsia="zh-TW"/>
        </w:rPr>
        <w:t>After tra</w:t>
      </w:r>
      <w:bookmarkEnd w:id="82"/>
      <w:r w:rsidRPr="007B6500">
        <w:rPr>
          <w:rFonts w:ascii="Times New Roman" w:eastAsia="新細明體" w:hAnsi="Times New Roman"/>
          <w:b/>
          <w:bCs/>
          <w:color w:val="000000"/>
          <w:kern w:val="24"/>
          <w:szCs w:val="20"/>
          <w:lang w:eastAsia="zh-TW"/>
        </w:rPr>
        <w:t>nsmitting a UL-WUS, U</w:t>
      </w:r>
      <w:bookmarkEnd w:id="81"/>
      <w:r w:rsidRPr="007B6500">
        <w:rPr>
          <w:rFonts w:ascii="Times New Roman" w:eastAsia="新細明體" w:hAnsi="Times New Roman"/>
          <w:b/>
          <w:bCs/>
          <w:color w:val="000000"/>
          <w:kern w:val="24"/>
          <w:szCs w:val="20"/>
          <w:lang w:eastAsia="zh-TW"/>
        </w:rPr>
        <w:t>E expects to monitor type 0 PDCCH monitoring occasions for on-demand SIB1 with the association with SSB(s) based on the transmitted UL-WUS.</w:t>
      </w:r>
    </w:p>
    <w:p w14:paraId="390A7A02" w14:textId="5B6D440E" w:rsidR="007B6500" w:rsidRDefault="007B6500" w:rsidP="007B6500">
      <w:pPr>
        <w:pStyle w:val="a8"/>
        <w:numPr>
          <w:ilvl w:val="0"/>
          <w:numId w:val="69"/>
        </w:numPr>
        <w:tabs>
          <w:tab w:val="left" w:pos="720"/>
        </w:tabs>
        <w:spacing w:before="240" w:line="216" w:lineRule="auto"/>
        <w:ind w:leftChars="0"/>
        <w:rPr>
          <w:rFonts w:ascii="Times New Roman" w:eastAsia="新細明體" w:hAnsi="Times New Roman"/>
          <w:b/>
          <w:bCs/>
          <w:color w:val="000000"/>
          <w:kern w:val="24"/>
          <w:szCs w:val="20"/>
          <w:lang w:eastAsia="zh-TW"/>
        </w:rPr>
      </w:pPr>
      <w:r w:rsidRPr="007B6500">
        <w:rPr>
          <w:rFonts w:ascii="Times New Roman" w:eastAsia="新細明體" w:hAnsi="Times New Roman"/>
          <w:b/>
          <w:bCs/>
          <w:color w:val="000000"/>
          <w:kern w:val="24"/>
          <w:szCs w:val="20"/>
          <w:lang w:eastAsia="zh-TW"/>
        </w:rPr>
        <w:t>FFS: details</w:t>
      </w:r>
    </w:p>
    <w:p w14:paraId="178FF430" w14:textId="77777777" w:rsidR="002F0E38" w:rsidRPr="00105710" w:rsidRDefault="002F0E38" w:rsidP="00105710">
      <w:pPr>
        <w:rPr>
          <w:rFonts w:ascii="Times New Roman" w:eastAsia="新細明體" w:hAnsi="Times New Roman"/>
          <w:b/>
          <w:bCs/>
          <w:szCs w:val="20"/>
          <w:lang w:val="en-US" w:eastAsia="zh-TW"/>
        </w:rPr>
      </w:pPr>
    </w:p>
    <w:p w14:paraId="3D949FEC" w14:textId="730EBFEB" w:rsidR="002F0E38" w:rsidRPr="00105710" w:rsidRDefault="002F0E38" w:rsidP="00105710">
      <w:pPr>
        <w:rPr>
          <w:rFonts w:ascii="Times New Roman" w:eastAsia="新細明體" w:hAnsi="Times New Roman"/>
          <w:szCs w:val="20"/>
          <w:lang w:val="en-US" w:eastAsia="zh-TW"/>
        </w:rPr>
      </w:pPr>
      <w:r w:rsidRPr="00105710">
        <w:rPr>
          <w:rFonts w:ascii="Times New Roman" w:eastAsia="新細明體" w:hAnsi="Times New Roman"/>
          <w:szCs w:val="20"/>
          <w:lang w:val="en-US" w:eastAsia="zh-TW"/>
        </w:rPr>
        <w:t xml:space="preserve">On number of repetitions of the time window for </w:t>
      </w:r>
      <w:bookmarkStart w:id="83" w:name="OLE_LINK59"/>
      <w:r w:rsidRPr="00105710">
        <w:rPr>
          <w:rFonts w:ascii="Times New Roman" w:eastAsia="新細明體" w:hAnsi="Times New Roman"/>
          <w:szCs w:val="20"/>
          <w:lang w:val="en-US" w:eastAsia="zh-TW"/>
        </w:rPr>
        <w:t>transmission of on-demand SIB1</w:t>
      </w:r>
      <w:bookmarkEnd w:id="83"/>
      <w:r w:rsidRPr="00105710">
        <w:rPr>
          <w:rFonts w:ascii="Times New Roman" w:eastAsia="新細明體" w:hAnsi="Times New Roman"/>
          <w:szCs w:val="20"/>
          <w:lang w:val="en-US" w:eastAsia="zh-TW"/>
        </w:rPr>
        <w:t>, we have the following proposal:</w:t>
      </w:r>
    </w:p>
    <w:p w14:paraId="725E2BA0" w14:textId="46FA83F8" w:rsidR="002F0E38" w:rsidRDefault="002F0E38" w:rsidP="002F0E38">
      <w:pPr>
        <w:tabs>
          <w:tab w:val="left" w:pos="720"/>
        </w:tabs>
        <w:spacing w:before="240" w:line="216" w:lineRule="auto"/>
        <w:rPr>
          <w:rFonts w:ascii="Times New Roman" w:eastAsia="新細明體" w:hAnsi="Times New Roman"/>
          <w:b/>
          <w:bCs/>
          <w:color w:val="000000"/>
          <w:kern w:val="24"/>
          <w:szCs w:val="20"/>
          <w:lang w:eastAsia="zh-TW"/>
        </w:rPr>
      </w:pPr>
      <w:r>
        <w:rPr>
          <w:rFonts w:ascii="Times New Roman" w:eastAsia="新細明體" w:hAnsi="Times New Roman"/>
          <w:b/>
          <w:bCs/>
          <w:color w:val="000000"/>
          <w:kern w:val="24"/>
          <w:szCs w:val="20"/>
          <w:u w:val="single"/>
          <w:lang w:eastAsia="zh-TW"/>
        </w:rPr>
        <w:t xml:space="preserve">Proposal </w:t>
      </w:r>
      <w:r w:rsidR="00CA154B">
        <w:rPr>
          <w:rFonts w:ascii="Times New Roman" w:eastAsia="新細明體" w:hAnsi="Times New Roman"/>
          <w:b/>
          <w:bCs/>
          <w:color w:val="000000"/>
          <w:kern w:val="24"/>
          <w:szCs w:val="20"/>
          <w:u w:val="single"/>
          <w:lang w:eastAsia="zh-TW"/>
        </w:rPr>
        <w:t>15</w:t>
      </w:r>
      <w:r>
        <w:rPr>
          <w:rFonts w:ascii="Times New Roman" w:eastAsia="新細明體" w:hAnsi="Times New Roman"/>
          <w:b/>
          <w:bCs/>
          <w:color w:val="000000"/>
          <w:kern w:val="24"/>
          <w:szCs w:val="20"/>
          <w:u w:val="single"/>
          <w:lang w:eastAsia="zh-TW"/>
        </w:rPr>
        <w:t>:</w:t>
      </w:r>
      <w:r>
        <w:rPr>
          <w:rFonts w:ascii="Times New Roman" w:eastAsia="新細明體" w:hAnsi="Times New Roman"/>
          <w:b/>
          <w:bCs/>
          <w:color w:val="000000"/>
          <w:kern w:val="24"/>
          <w:szCs w:val="20"/>
          <w:lang w:eastAsia="zh-TW"/>
        </w:rPr>
        <w:t xml:space="preserve"> </w:t>
      </w:r>
      <w:r w:rsidR="003F68F3">
        <w:rPr>
          <w:rFonts w:ascii="Times New Roman" w:eastAsia="新細明體" w:hAnsi="Times New Roman"/>
          <w:b/>
          <w:bCs/>
          <w:color w:val="000000"/>
          <w:kern w:val="24"/>
          <w:szCs w:val="20"/>
          <w:lang w:eastAsia="zh-TW"/>
        </w:rPr>
        <w:t xml:space="preserve">There is no repetition for the time window of </w:t>
      </w:r>
      <w:r w:rsidR="003F68F3" w:rsidRPr="003F68F3">
        <w:rPr>
          <w:rFonts w:ascii="Times New Roman" w:eastAsia="新細明體" w:hAnsi="Times New Roman"/>
          <w:b/>
          <w:bCs/>
          <w:color w:val="000000"/>
          <w:kern w:val="24"/>
          <w:szCs w:val="20"/>
          <w:lang w:eastAsia="zh-TW"/>
        </w:rPr>
        <w:t>transmission of on-demand SIB1</w:t>
      </w:r>
      <w:r w:rsidR="003F68F3">
        <w:rPr>
          <w:rFonts w:ascii="Times New Roman" w:eastAsia="新細明體" w:hAnsi="Times New Roman"/>
          <w:b/>
          <w:bCs/>
          <w:color w:val="000000"/>
          <w:kern w:val="24"/>
          <w:szCs w:val="20"/>
          <w:lang w:eastAsia="zh-TW"/>
        </w:rPr>
        <w:t>.</w:t>
      </w:r>
    </w:p>
    <w:bookmarkEnd w:id="74"/>
    <w:p w14:paraId="692A9D93" w14:textId="77777777" w:rsidR="001E20B2" w:rsidRPr="001E20B2" w:rsidRDefault="001E20B2" w:rsidP="001E20B2">
      <w:pPr>
        <w:rPr>
          <w:rFonts w:ascii="Times New Roman" w:eastAsia="新細明體" w:hAnsi="Times New Roman"/>
          <w:b/>
          <w:bCs/>
          <w:szCs w:val="20"/>
          <w:lang w:val="en-US" w:eastAsia="zh-TW"/>
        </w:rPr>
      </w:pPr>
    </w:p>
    <w:p w14:paraId="4C1DB9D6" w14:textId="37834302" w:rsidR="001E20B2" w:rsidRDefault="001E20B2" w:rsidP="001E20B2">
      <w:pPr>
        <w:pStyle w:val="2"/>
        <w:rPr>
          <w:rFonts w:ascii="Arial" w:hAnsi="Arial" w:cs="Arial"/>
          <w:color w:val="auto"/>
        </w:rPr>
      </w:pPr>
      <w:r>
        <w:rPr>
          <w:rFonts w:ascii="Arial" w:hAnsi="Arial" w:cs="Arial"/>
          <w:color w:val="auto"/>
        </w:rPr>
        <w:t xml:space="preserve">4.5 Shared or </w:t>
      </w:r>
      <w:r w:rsidR="00343F60">
        <w:rPr>
          <w:rFonts w:ascii="Arial" w:hAnsi="Arial" w:cs="Arial"/>
          <w:color w:val="auto"/>
        </w:rPr>
        <w:t>separated RO for UL WUS</w:t>
      </w:r>
    </w:p>
    <w:p w14:paraId="348FF282" w14:textId="77777777" w:rsidR="00BB0C54" w:rsidRDefault="00BB0C54" w:rsidP="001E20B2">
      <w:pPr>
        <w:rPr>
          <w:rFonts w:ascii="Times New Roman" w:eastAsia="新細明體" w:hAnsi="Times New Roman"/>
          <w:b/>
          <w:bCs/>
          <w:szCs w:val="20"/>
          <w:lang w:val="en-US" w:eastAsia="zh-TW"/>
        </w:rPr>
      </w:pPr>
    </w:p>
    <w:p w14:paraId="081F6DE7" w14:textId="62053231" w:rsidR="00BB0C54" w:rsidRPr="00BB0C54" w:rsidRDefault="00BB0C54" w:rsidP="001E20B2">
      <w:pPr>
        <w:rPr>
          <w:rFonts w:ascii="Times New Roman" w:eastAsia="新細明體" w:hAnsi="Times New Roman"/>
          <w:szCs w:val="20"/>
          <w:lang w:val="en-US" w:eastAsia="zh-TW"/>
        </w:rPr>
      </w:pPr>
      <w:r w:rsidRPr="00BB0C54">
        <w:rPr>
          <w:rFonts w:ascii="Times New Roman" w:eastAsia="新細明體" w:hAnsi="Times New Roman" w:hint="eastAsia"/>
          <w:szCs w:val="20"/>
          <w:lang w:val="en-US" w:eastAsia="zh-TW"/>
        </w:rPr>
        <w:t>I</w:t>
      </w:r>
      <w:r w:rsidRPr="00BB0C54">
        <w:rPr>
          <w:rFonts w:ascii="Times New Roman" w:eastAsia="新細明體" w:hAnsi="Times New Roman"/>
          <w:szCs w:val="20"/>
          <w:lang w:val="en-US" w:eastAsia="zh-TW"/>
        </w:rPr>
        <w:t xml:space="preserve">n </w:t>
      </w:r>
      <w:r>
        <w:rPr>
          <w:rFonts w:ascii="Times New Roman" w:eastAsia="新細明體" w:hAnsi="Times New Roman"/>
          <w:szCs w:val="20"/>
          <w:lang w:val="en-US" w:eastAsia="zh-TW"/>
        </w:rPr>
        <w:t>RAN1 #118, the following is agreed.</w:t>
      </w:r>
    </w:p>
    <w:p w14:paraId="5A29CBB6" w14:textId="77777777" w:rsidR="00BB0C54" w:rsidRPr="001E20B2" w:rsidRDefault="00BB0C54" w:rsidP="001E20B2">
      <w:pPr>
        <w:rPr>
          <w:rFonts w:ascii="Times New Roman" w:eastAsia="新細明體" w:hAnsi="Times New Roman"/>
          <w:b/>
          <w:bCs/>
          <w:szCs w:val="20"/>
          <w:lang w:val="en-US" w:eastAsia="zh-TW"/>
        </w:rPr>
      </w:pPr>
    </w:p>
    <w:p w14:paraId="68CC1704" w14:textId="77777777" w:rsidR="00BF5380" w:rsidRDefault="00BF5380" w:rsidP="00BB0C54">
      <w:pPr>
        <w:ind w:leftChars="100" w:left="200"/>
        <w:rPr>
          <w:rFonts w:ascii="Times New Roman" w:hAnsi="Times New Roman"/>
        </w:rPr>
      </w:pPr>
      <w:r>
        <w:rPr>
          <w:rFonts w:ascii="Times New Roman" w:hAnsi="Times New Roman"/>
          <w:highlight w:val="green"/>
        </w:rPr>
        <w:t>Agreement</w:t>
      </w:r>
    </w:p>
    <w:p w14:paraId="789BE2AB" w14:textId="77777777" w:rsidR="00BF5380" w:rsidRDefault="00BF5380" w:rsidP="00BB0C54">
      <w:pPr>
        <w:ind w:leftChars="100" w:left="200"/>
        <w:rPr>
          <w:rFonts w:ascii="Times New Roman" w:eastAsia="新細明體" w:hAnsi="Times New Roman"/>
          <w:lang w:eastAsia="zh-TW"/>
        </w:rPr>
      </w:pPr>
      <w:r>
        <w:rPr>
          <w:rFonts w:ascii="Times New Roman" w:eastAsia="新細明體" w:hAnsi="Times New Roman"/>
          <w:lang w:eastAsia="zh-TW"/>
        </w:rPr>
        <w:t xml:space="preserve">For further work on on-demand SIB1 in idle/inactive mode related to </w:t>
      </w:r>
      <w:bookmarkStart w:id="84" w:name="OLE_LINK79"/>
      <w:r>
        <w:rPr>
          <w:rFonts w:ascii="Times New Roman" w:eastAsia="Malgun Gothic" w:hAnsi="Times New Roman"/>
          <w:highlight w:val="yellow"/>
          <w:lang w:eastAsia="ko-KR"/>
        </w:rPr>
        <w:t xml:space="preserve">dedicated </w:t>
      </w:r>
      <w:r>
        <w:rPr>
          <w:rFonts w:ascii="Times New Roman" w:eastAsia="新細明體" w:hAnsi="Times New Roman"/>
          <w:highlight w:val="yellow"/>
          <w:lang w:eastAsia="zh-TW"/>
        </w:rPr>
        <w:t>PRACH resource</w:t>
      </w:r>
      <w:bookmarkEnd w:id="84"/>
      <w:r>
        <w:rPr>
          <w:rFonts w:ascii="Times New Roman" w:eastAsia="新細明體" w:hAnsi="Times New Roman"/>
          <w:highlight w:val="yellow"/>
          <w:lang w:eastAsia="zh-TW"/>
        </w:rPr>
        <w:t xml:space="preserve"> usage</w:t>
      </w:r>
      <w:r>
        <w:rPr>
          <w:rFonts w:ascii="Times New Roman" w:eastAsia="新細明體" w:hAnsi="Times New Roman"/>
          <w:lang w:eastAsia="zh-TW"/>
        </w:rPr>
        <w:t xml:space="preserve">, RAN1 to study the following options: </w:t>
      </w:r>
    </w:p>
    <w:p w14:paraId="0F53C1BF" w14:textId="77777777" w:rsidR="00BF5380" w:rsidRDefault="00BF5380" w:rsidP="00BB0C54">
      <w:pPr>
        <w:numPr>
          <w:ilvl w:val="0"/>
          <w:numId w:val="76"/>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1 (shared RO)</w:t>
      </w:r>
      <w:r>
        <w:rPr>
          <w:rFonts w:ascii="Times New Roman" w:eastAsia="新細明體" w:hAnsi="Times New Roman"/>
          <w:szCs w:val="20"/>
          <w:lang w:eastAsia="zh-TW"/>
        </w:rPr>
        <w:t xml:space="preserve">: </w:t>
      </w:r>
      <w:bookmarkStart w:id="85" w:name="OLE_LINK81"/>
      <w:r>
        <w:rPr>
          <w:rFonts w:ascii="Times New Roman" w:eastAsia="新細明體" w:hAnsi="Times New Roman"/>
          <w:szCs w:val="20"/>
          <w:lang w:eastAsia="zh-TW"/>
        </w:rPr>
        <w:t xml:space="preserve">The </w:t>
      </w:r>
      <w:r>
        <w:rPr>
          <w:rFonts w:ascii="Times New Roman" w:eastAsia="新細明體" w:hAnsi="Times New Roman"/>
          <w:szCs w:val="20"/>
          <w:highlight w:val="yellow"/>
          <w:lang w:eastAsia="zh-TW"/>
        </w:rPr>
        <w:t>dedicated WUS resource shares the same PRACH resource pool</w:t>
      </w:r>
      <w:r>
        <w:rPr>
          <w:rFonts w:ascii="Times New Roman" w:eastAsia="新細明體" w:hAnsi="Times New Roman"/>
          <w:szCs w:val="20"/>
          <w:lang w:eastAsia="zh-TW"/>
        </w:rPr>
        <w:t xml:space="preserve"> with </w:t>
      </w:r>
      <w:r>
        <w:rPr>
          <w:rFonts w:ascii="Times New Roman" w:eastAsia="新細明體" w:hAnsi="Times New Roman"/>
          <w:szCs w:val="20"/>
          <w:highlight w:val="yellow"/>
          <w:lang w:eastAsia="zh-TW"/>
        </w:rPr>
        <w:t>PRACH resource for other usages</w:t>
      </w:r>
      <w:r>
        <w:rPr>
          <w:rFonts w:ascii="Times New Roman" w:eastAsia="新細明體" w:hAnsi="Times New Roman"/>
          <w:szCs w:val="20"/>
          <w:lang w:eastAsia="zh-TW"/>
        </w:rPr>
        <w:t xml:space="preserve">. </w:t>
      </w:r>
      <w:bookmarkEnd w:id="85"/>
    </w:p>
    <w:p w14:paraId="1B3C672C" w14:textId="77777777" w:rsidR="00BF5380" w:rsidRDefault="00BF5380" w:rsidP="00BB0C54">
      <w:pPr>
        <w:numPr>
          <w:ilvl w:val="0"/>
          <w:numId w:val="76"/>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2 (separated RO)</w:t>
      </w:r>
      <w:r>
        <w:rPr>
          <w:rFonts w:ascii="Times New Roman" w:eastAsia="新細明體" w:hAnsi="Times New Roman"/>
          <w:szCs w:val="20"/>
          <w:lang w:eastAsia="zh-TW"/>
        </w:rPr>
        <w:t xml:space="preserve">: The </w:t>
      </w:r>
      <w:r>
        <w:rPr>
          <w:rFonts w:ascii="Times New Roman" w:eastAsia="新細明體" w:hAnsi="Times New Roman"/>
          <w:szCs w:val="20"/>
          <w:highlight w:val="yellow"/>
          <w:lang w:eastAsia="zh-TW"/>
        </w:rPr>
        <w:t>dedicated WUS resource uses an independent RACH resource pool</w:t>
      </w:r>
      <w:r>
        <w:rPr>
          <w:rFonts w:ascii="Times New Roman" w:eastAsia="新細明體" w:hAnsi="Times New Roman"/>
          <w:szCs w:val="20"/>
          <w:lang w:eastAsia="zh-TW"/>
        </w:rPr>
        <w:t xml:space="preserve"> with </w:t>
      </w:r>
      <w:r>
        <w:rPr>
          <w:rFonts w:ascii="Times New Roman" w:eastAsia="新細明體" w:hAnsi="Times New Roman"/>
          <w:szCs w:val="20"/>
          <w:highlight w:val="yellow"/>
          <w:lang w:eastAsia="zh-TW"/>
        </w:rPr>
        <w:t>PRACH resource for other usages</w:t>
      </w:r>
      <w:r>
        <w:rPr>
          <w:rFonts w:ascii="Times New Roman" w:eastAsia="新細明體" w:hAnsi="Times New Roman"/>
          <w:szCs w:val="20"/>
          <w:lang w:eastAsia="zh-TW"/>
        </w:rPr>
        <w:t>.</w:t>
      </w:r>
    </w:p>
    <w:p w14:paraId="536011D6" w14:textId="77777777" w:rsidR="001E20B2" w:rsidRPr="006B05D2" w:rsidRDefault="001E20B2" w:rsidP="001E20B2">
      <w:pPr>
        <w:rPr>
          <w:rFonts w:ascii="Times New Roman" w:eastAsia="新細明體" w:hAnsi="Times New Roman"/>
          <w:szCs w:val="20"/>
          <w:lang w:eastAsia="zh-TW"/>
        </w:rPr>
      </w:pPr>
    </w:p>
    <w:p w14:paraId="0A8316F8" w14:textId="5DEE93B2" w:rsidR="00BB0C54" w:rsidRDefault="006B05D2" w:rsidP="001E20B2">
      <w:pPr>
        <w:rPr>
          <w:rFonts w:ascii="Times New Roman" w:eastAsia="新細明體" w:hAnsi="Times New Roman"/>
          <w:szCs w:val="20"/>
          <w:lang w:eastAsia="zh-TW"/>
        </w:rPr>
      </w:pPr>
      <w:r w:rsidRPr="006B05D2">
        <w:rPr>
          <w:rFonts w:ascii="Times New Roman" w:eastAsia="新細明體" w:hAnsi="Times New Roman" w:hint="eastAsia"/>
          <w:szCs w:val="20"/>
          <w:lang w:eastAsia="zh-TW"/>
        </w:rPr>
        <w:t>W</w:t>
      </w:r>
      <w:r w:rsidRPr="006B05D2">
        <w:rPr>
          <w:rFonts w:ascii="Times New Roman" w:eastAsia="新細明體" w:hAnsi="Times New Roman"/>
          <w:szCs w:val="20"/>
          <w:lang w:eastAsia="zh-TW"/>
        </w:rPr>
        <w:t xml:space="preserve">e </w:t>
      </w:r>
      <w:r>
        <w:rPr>
          <w:rFonts w:ascii="Times New Roman" w:eastAsia="新細明體" w:hAnsi="Times New Roman"/>
          <w:szCs w:val="20"/>
          <w:lang w:eastAsia="zh-TW"/>
        </w:rPr>
        <w:t>hence have the following proposal:</w:t>
      </w:r>
    </w:p>
    <w:p w14:paraId="6A12332D" w14:textId="77777777" w:rsidR="006B05D2" w:rsidRDefault="006B05D2" w:rsidP="001E20B2">
      <w:pPr>
        <w:rPr>
          <w:rFonts w:ascii="Times New Roman" w:eastAsia="新細明體" w:hAnsi="Times New Roman"/>
          <w:szCs w:val="20"/>
          <w:lang w:eastAsia="zh-TW"/>
        </w:rPr>
      </w:pPr>
    </w:p>
    <w:p w14:paraId="56A2716A" w14:textId="5C409F9B" w:rsidR="00BB0C54" w:rsidRPr="00BF5380" w:rsidRDefault="006E32E5" w:rsidP="001E20B2">
      <w:pPr>
        <w:rPr>
          <w:rFonts w:ascii="Times New Roman" w:eastAsia="新細明體" w:hAnsi="Times New Roman"/>
          <w:b/>
          <w:bCs/>
          <w:szCs w:val="20"/>
          <w:lang w:eastAsia="zh-TW"/>
        </w:rPr>
      </w:pPr>
      <w:r>
        <w:rPr>
          <w:rFonts w:ascii="Times New Roman" w:eastAsia="新細明體" w:hAnsi="Times New Roman"/>
          <w:b/>
          <w:bCs/>
          <w:color w:val="000000"/>
          <w:kern w:val="24"/>
          <w:szCs w:val="20"/>
          <w:u w:val="single"/>
          <w:lang w:eastAsia="zh-TW"/>
        </w:rPr>
        <w:t>Proposal 16:</w:t>
      </w:r>
      <w:r>
        <w:rPr>
          <w:rFonts w:ascii="Times New Roman" w:eastAsia="新細明體" w:hAnsi="Times New Roman"/>
          <w:b/>
          <w:bCs/>
          <w:color w:val="000000"/>
          <w:kern w:val="24"/>
          <w:szCs w:val="20"/>
          <w:lang w:eastAsia="zh-TW"/>
        </w:rPr>
        <w:t xml:space="preserve"> </w:t>
      </w:r>
      <w:r w:rsidR="00973E9A">
        <w:rPr>
          <w:rFonts w:ascii="Times New Roman" w:eastAsia="新細明體" w:hAnsi="Times New Roman"/>
          <w:b/>
          <w:bCs/>
          <w:color w:val="000000"/>
          <w:kern w:val="24"/>
          <w:szCs w:val="20"/>
          <w:lang w:eastAsia="zh-TW"/>
        </w:rPr>
        <w:t>To efficiently utilize the PRACH resource, t</w:t>
      </w:r>
      <w:r w:rsidR="00973E9A" w:rsidRPr="00973E9A">
        <w:rPr>
          <w:rFonts w:ascii="Times New Roman" w:eastAsia="新細明體" w:hAnsi="Times New Roman"/>
          <w:b/>
          <w:bCs/>
          <w:color w:val="000000"/>
          <w:kern w:val="24"/>
          <w:szCs w:val="20"/>
          <w:lang w:eastAsia="zh-TW"/>
        </w:rPr>
        <w:t>he dedicated WUS resource shares the same PRACH resource pool with PRACH resource for other usages.</w:t>
      </w:r>
    </w:p>
    <w:p w14:paraId="66F0FD4F" w14:textId="77777777" w:rsidR="001E20B2" w:rsidRPr="00973E9A" w:rsidRDefault="001E20B2" w:rsidP="001E20B2">
      <w:pPr>
        <w:rPr>
          <w:rFonts w:ascii="Times New Roman" w:eastAsia="新細明體" w:hAnsi="Times New Roman"/>
          <w:b/>
          <w:bCs/>
          <w:szCs w:val="20"/>
          <w:lang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86" w:name="OLE_LINK203"/>
      <w:bookmarkEnd w:id="14"/>
      <w:bookmarkEnd w:id="21"/>
      <w:bookmarkEnd w:id="44"/>
      <w:r>
        <w:rPr>
          <w:rFonts w:ascii="Arial" w:hAnsi="Arial" w:cs="Arial"/>
          <w:color w:val="000000"/>
          <w:sz w:val="36"/>
          <w:szCs w:val="36"/>
          <w:lang w:eastAsia="zh-TW"/>
        </w:rPr>
        <w:t>Conclusion</w:t>
      </w:r>
    </w:p>
    <w:bookmarkEnd w:id="86"/>
    <w:p w14:paraId="3D640569" w14:textId="4EE81948" w:rsidR="00705B2A" w:rsidRPr="00F77D82" w:rsidRDefault="00A9148F" w:rsidP="00705B2A">
      <w:pPr>
        <w:rPr>
          <w:rFonts w:eastAsiaTheme="minorEastAsia"/>
          <w:lang w:eastAsia="zh-TW"/>
        </w:rPr>
      </w:pPr>
      <w:r w:rsidRPr="003F5212">
        <w:t xml:space="preserve">In this contribution, we focus on the discussions </w:t>
      </w:r>
      <w:r w:rsidR="00552A92">
        <w:rPr>
          <w:lang w:eastAsia="zh-TW"/>
        </w:rPr>
        <w:t>of on-demand SIB1 for idle or inactive mode UEs</w:t>
      </w:r>
      <w:r w:rsidR="003908C8">
        <w:t xml:space="preserve"> </w:t>
      </w:r>
      <w:r>
        <w:rPr>
          <w:lang w:eastAsia="zh-TW"/>
        </w:rPr>
        <w:t xml:space="preserve">and have the following </w:t>
      </w:r>
      <w:r w:rsidR="009605E9">
        <w:rPr>
          <w:lang w:eastAsia="zh-TW"/>
        </w:rPr>
        <w:t xml:space="preserve">observations and </w:t>
      </w:r>
      <w:r>
        <w:rPr>
          <w:lang w:eastAsia="zh-TW"/>
        </w:rPr>
        <w:t>proposals:</w:t>
      </w:r>
    </w:p>
    <w:p w14:paraId="58F23A54" w14:textId="77777777" w:rsidR="000300BD" w:rsidRDefault="000300BD" w:rsidP="000300BD">
      <w:pPr>
        <w:pStyle w:val="Web"/>
        <w:tabs>
          <w:tab w:val="left" w:pos="720"/>
        </w:tabs>
        <w:spacing w:before="240" w:beforeAutospacing="0" w:after="0" w:afterAutospacing="0" w:line="216" w:lineRule="auto"/>
        <w:rPr>
          <w:rFonts w:ascii="Times New Roman" w:hAnsi="Times New Roman" w:cs="Times New Roman"/>
          <w:b/>
          <w:bCs/>
          <w:color w:val="000000"/>
          <w:kern w:val="24"/>
          <w:sz w:val="20"/>
          <w:szCs w:val="20"/>
          <w:lang w:val="en-GB"/>
        </w:rPr>
      </w:pPr>
      <w:r>
        <w:rPr>
          <w:rFonts w:ascii="Times New Roman" w:hAnsi="Times New Roman" w:cs="Times New Roman"/>
          <w:b/>
          <w:bCs/>
          <w:color w:val="000000"/>
          <w:kern w:val="24"/>
          <w:sz w:val="20"/>
          <w:szCs w:val="20"/>
          <w:u w:val="single"/>
          <w:lang w:val="en-GB"/>
        </w:rPr>
        <w:t>Proposal 1:</w:t>
      </w:r>
      <w:r>
        <w:rPr>
          <w:rFonts w:ascii="Times New Roman" w:hAnsi="Times New Roman" w:cs="Times New Roman"/>
          <w:b/>
          <w:bCs/>
          <w:color w:val="000000"/>
          <w:kern w:val="24"/>
          <w:sz w:val="20"/>
          <w:szCs w:val="20"/>
          <w:lang w:val="en-GB"/>
        </w:rPr>
        <w:t xml:space="preserve"> With the following RAN2 agreement, </w:t>
      </w:r>
      <w:r>
        <w:rPr>
          <w:rFonts w:ascii="Times New Roman" w:hAnsi="Times New Roman" w:cs="Times New Roman"/>
          <w:b/>
          <w:bCs/>
          <w:color w:val="000000"/>
          <w:kern w:val="24"/>
          <w:sz w:val="20"/>
          <w:szCs w:val="20"/>
          <w:highlight w:val="yellow"/>
          <w:lang w:val="en-GB"/>
        </w:rPr>
        <w:t xml:space="preserve">Option 1 (UL WUS configuration provided by </w:t>
      </w:r>
      <w:proofErr w:type="spellStart"/>
      <w:r>
        <w:rPr>
          <w:rFonts w:ascii="Times New Roman" w:hAnsi="Times New Roman" w:cs="Times New Roman"/>
          <w:b/>
          <w:bCs/>
          <w:color w:val="000000"/>
          <w:kern w:val="24"/>
          <w:sz w:val="20"/>
          <w:szCs w:val="20"/>
          <w:highlight w:val="yellow"/>
          <w:lang w:val="en-GB"/>
        </w:rPr>
        <w:t>SIBx</w:t>
      </w:r>
      <w:proofErr w:type="spellEnd"/>
      <w:r>
        <w:rPr>
          <w:rFonts w:ascii="Times New Roman" w:hAnsi="Times New Roman" w:cs="Times New Roman"/>
          <w:b/>
          <w:bCs/>
          <w:color w:val="000000"/>
          <w:kern w:val="24"/>
          <w:sz w:val="20"/>
          <w:szCs w:val="20"/>
          <w:highlight w:val="yellow"/>
          <w:lang w:val="en-GB"/>
        </w:rPr>
        <w:t xml:space="preserve"> of Cell A)</w:t>
      </w:r>
      <w:r>
        <w:rPr>
          <w:rFonts w:ascii="Times New Roman" w:hAnsi="Times New Roman" w:cs="Times New Roman"/>
          <w:b/>
          <w:bCs/>
          <w:color w:val="000000"/>
          <w:kern w:val="24"/>
          <w:sz w:val="20"/>
          <w:szCs w:val="20"/>
          <w:lang w:val="en-GB"/>
        </w:rPr>
        <w:t xml:space="preserve"> is supported and RAN1 does not need to further discuss the provision of UL WUS configuration.</w:t>
      </w:r>
    </w:p>
    <w:p w14:paraId="5FB48CB2" w14:textId="77777777" w:rsidR="000300BD" w:rsidRDefault="000300BD" w:rsidP="000300BD">
      <w:pPr>
        <w:pStyle w:val="Web"/>
        <w:spacing w:before="180" w:beforeAutospacing="0" w:after="0" w:afterAutospacing="0" w:line="216" w:lineRule="auto"/>
        <w:ind w:leftChars="118" w:left="236"/>
        <w:rPr>
          <w:sz w:val="20"/>
          <w:szCs w:val="20"/>
        </w:rPr>
      </w:pPr>
      <w:r>
        <w:rPr>
          <w:rFonts w:ascii="Times New Roman" w:eastAsia="Batang" w:hAnsi="Times New Roman" w:cs="Times New Roman"/>
          <w:b/>
          <w:bCs/>
          <w:color w:val="000000"/>
          <w:kern w:val="24"/>
          <w:sz w:val="20"/>
          <w:szCs w:val="20"/>
          <w:highlight w:val="green"/>
          <w:lang w:val="en-GB"/>
        </w:rPr>
        <w:t>RAN2 #126 Agreement</w:t>
      </w:r>
    </w:p>
    <w:p w14:paraId="2C8673E3" w14:textId="77777777" w:rsidR="000300BD" w:rsidRDefault="000300BD" w:rsidP="000300BD">
      <w:pPr>
        <w:pStyle w:val="Web"/>
        <w:spacing w:before="180" w:beforeAutospacing="0" w:after="0" w:afterAutospacing="0" w:line="216" w:lineRule="auto"/>
        <w:ind w:leftChars="118" w:left="236"/>
        <w:rPr>
          <w:rFonts w:ascii="Times New Roman" w:eastAsia="Batang" w:hAnsi="Times New Roman" w:cs="Times New Roman"/>
          <w:color w:val="000000"/>
          <w:kern w:val="24"/>
          <w:sz w:val="20"/>
          <w:szCs w:val="20"/>
          <w:lang w:val="en-GB"/>
        </w:rPr>
      </w:pPr>
      <w:r>
        <w:rPr>
          <w:rFonts w:ascii="Times New Roman" w:eastAsia="Batang" w:hAnsi="Times New Roman" w:cs="Times New Roman"/>
          <w:color w:val="000000"/>
          <w:kern w:val="24"/>
          <w:sz w:val="20"/>
          <w:szCs w:val="20"/>
          <w:highlight w:val="yellow"/>
          <w:lang w:val="en-GB"/>
        </w:rPr>
        <w:t>Cell A’s SIB can be used to configure on-demand SIB1 related configuration for neighbour NES cells</w:t>
      </w:r>
      <w:r>
        <w:rPr>
          <w:rFonts w:ascii="Times New Roman" w:eastAsia="Batang" w:hAnsi="Times New Roman" w:cs="Times New Roman"/>
          <w:color w:val="000000"/>
          <w:kern w:val="24"/>
          <w:sz w:val="20"/>
          <w:szCs w:val="20"/>
          <w:lang w:val="en-GB"/>
        </w:rPr>
        <w:t xml:space="preserve">, e.g., via </w:t>
      </w:r>
      <w:r>
        <w:rPr>
          <w:rFonts w:ascii="Times New Roman" w:eastAsia="Batang" w:hAnsi="Times New Roman" w:cs="Times New Roman"/>
          <w:color w:val="000000"/>
          <w:kern w:val="24"/>
          <w:sz w:val="20"/>
          <w:szCs w:val="20"/>
          <w:highlight w:val="yellow"/>
          <w:lang w:val="en-GB"/>
        </w:rPr>
        <w:t>new SIB</w:t>
      </w:r>
      <w:r>
        <w:rPr>
          <w:rFonts w:ascii="Times New Roman" w:eastAsia="Batang" w:hAnsi="Times New Roman" w:cs="Times New Roman"/>
          <w:color w:val="000000"/>
          <w:kern w:val="24"/>
          <w:sz w:val="20"/>
          <w:szCs w:val="20"/>
          <w:lang w:val="en-GB"/>
        </w:rPr>
        <w:t xml:space="preserve"> or the </w:t>
      </w:r>
      <w:r>
        <w:rPr>
          <w:rFonts w:ascii="Times New Roman" w:eastAsia="Batang" w:hAnsi="Times New Roman" w:cs="Times New Roman"/>
          <w:color w:val="000000"/>
          <w:kern w:val="24"/>
          <w:sz w:val="20"/>
          <w:szCs w:val="20"/>
          <w:highlight w:val="yellow"/>
          <w:lang w:val="en-GB"/>
        </w:rPr>
        <w:t>existing SIB</w:t>
      </w:r>
      <w:r>
        <w:rPr>
          <w:rFonts w:ascii="Times New Roman" w:eastAsia="Batang" w:hAnsi="Times New Roman" w:cs="Times New Roman"/>
          <w:color w:val="000000"/>
          <w:kern w:val="24"/>
          <w:sz w:val="20"/>
          <w:szCs w:val="20"/>
          <w:lang w:val="en-GB"/>
        </w:rPr>
        <w:t>.</w:t>
      </w:r>
    </w:p>
    <w:p w14:paraId="3D18A288" w14:textId="77777777" w:rsidR="000300BD" w:rsidRDefault="000300BD" w:rsidP="000300BD">
      <w:pPr>
        <w:pStyle w:val="Web"/>
        <w:spacing w:before="180" w:beforeAutospacing="0" w:after="0" w:afterAutospacing="0" w:line="216" w:lineRule="auto"/>
        <w:ind w:leftChars="118" w:left="236"/>
        <w:rPr>
          <w:rFonts w:eastAsiaTheme="minorEastAsia"/>
          <w:sz w:val="20"/>
          <w:szCs w:val="20"/>
        </w:rPr>
      </w:pPr>
    </w:p>
    <w:p w14:paraId="752017CA" w14:textId="77777777" w:rsidR="000300BD" w:rsidRDefault="000300BD" w:rsidP="000300BD">
      <w:pPr>
        <w:rPr>
          <w:rFonts w:ascii="Times New Roman" w:hAnsi="Times New Roman"/>
          <w:b/>
          <w:bCs/>
          <w:color w:val="000000"/>
          <w:kern w:val="24"/>
          <w:szCs w:val="20"/>
        </w:rPr>
      </w:pPr>
      <w:r>
        <w:rPr>
          <w:rFonts w:ascii="Times New Roman" w:hAnsi="Times New Roman"/>
          <w:b/>
          <w:bCs/>
          <w:color w:val="000000"/>
          <w:kern w:val="24"/>
          <w:szCs w:val="20"/>
          <w:u w:val="single"/>
        </w:rPr>
        <w:t>Proposal 2:</w:t>
      </w:r>
      <w:r>
        <w:rPr>
          <w:rFonts w:ascii="Times New Roman" w:hAnsi="Times New Roman"/>
          <w:b/>
          <w:bCs/>
          <w:color w:val="000000"/>
          <w:kern w:val="24"/>
          <w:szCs w:val="20"/>
        </w:rPr>
        <w:t xml:space="preserve"> With the following RAN2 agreement, the provisioning of update of UL WUS configuration is left to RAN2 discussion.</w:t>
      </w:r>
    </w:p>
    <w:p w14:paraId="6B3D9F29" w14:textId="77777777" w:rsidR="000300BD" w:rsidRDefault="000300BD" w:rsidP="000300BD">
      <w:pPr>
        <w:pStyle w:val="Web"/>
        <w:spacing w:before="180" w:beforeAutospacing="0" w:after="0" w:afterAutospacing="0" w:line="216" w:lineRule="auto"/>
        <w:ind w:leftChars="118" w:left="236"/>
        <w:rPr>
          <w:sz w:val="20"/>
          <w:szCs w:val="20"/>
        </w:rPr>
      </w:pPr>
      <w:r>
        <w:rPr>
          <w:rFonts w:ascii="Times New Roman" w:eastAsia="Batang" w:hAnsi="Times New Roman" w:cs="Times New Roman"/>
          <w:b/>
          <w:bCs/>
          <w:color w:val="000000"/>
          <w:kern w:val="24"/>
          <w:sz w:val="20"/>
          <w:szCs w:val="20"/>
          <w:highlight w:val="green"/>
          <w:lang w:val="en-GB"/>
        </w:rPr>
        <w:t>RAN2 #127 Agreement</w:t>
      </w:r>
    </w:p>
    <w:p w14:paraId="360FCE9F" w14:textId="77777777" w:rsidR="000300BD" w:rsidRDefault="000300BD" w:rsidP="000300BD">
      <w:pPr>
        <w:rPr>
          <w:rFonts w:ascii="Times New Roman" w:hAnsi="Times New Roman"/>
          <w:b/>
          <w:bCs/>
          <w:color w:val="000000"/>
          <w:kern w:val="24"/>
          <w:szCs w:val="20"/>
        </w:rPr>
      </w:pPr>
    </w:p>
    <w:p w14:paraId="177684CD" w14:textId="77777777" w:rsidR="000300BD" w:rsidRDefault="000300BD" w:rsidP="000300BD">
      <w:pPr>
        <w:ind w:left="236"/>
        <w:rPr>
          <w:rFonts w:ascii="Times New Roman" w:eastAsia="新細明體" w:hAnsi="Times New Roman"/>
          <w:b/>
          <w:bCs/>
          <w:szCs w:val="20"/>
          <w:lang w:val="en-US" w:eastAsia="zh-TW"/>
        </w:rPr>
      </w:pPr>
      <w:r>
        <w:t xml:space="preserve">Once </w:t>
      </w:r>
      <w:r>
        <w:rPr>
          <w:highlight w:val="yellow"/>
        </w:rPr>
        <w:t>Rel-19 NES UE camps on the NES cell</w:t>
      </w:r>
      <w:r>
        <w:t xml:space="preserve">, the </w:t>
      </w:r>
      <w:r>
        <w:rPr>
          <w:highlight w:val="yellow"/>
        </w:rPr>
        <w:t>UE expects to receive UL WUS configuration updates</w:t>
      </w:r>
      <w:r>
        <w:t xml:space="preserve"> </w:t>
      </w:r>
      <w:r>
        <w:rPr>
          <w:highlight w:val="yellow"/>
        </w:rPr>
        <w:t>from the NES Cell</w:t>
      </w:r>
      <w:r>
        <w:t xml:space="preserve">, e.g., </w:t>
      </w:r>
      <w:r>
        <w:rPr>
          <w:highlight w:val="yellow"/>
        </w:rPr>
        <w:t>via legacy SI modification procedures</w:t>
      </w:r>
      <w:r>
        <w:t>.</w:t>
      </w:r>
    </w:p>
    <w:p w14:paraId="38D17A8C" w14:textId="77777777" w:rsidR="000300BD" w:rsidRDefault="000300BD" w:rsidP="000300BD">
      <w:pPr>
        <w:rPr>
          <w:rFonts w:ascii="Times New Roman" w:eastAsia="新細明體" w:hAnsi="Times New Roman"/>
          <w:b/>
          <w:bCs/>
          <w:szCs w:val="20"/>
          <w:lang w:val="en-US" w:eastAsia="zh-TW"/>
        </w:rPr>
      </w:pPr>
    </w:p>
    <w:p w14:paraId="5757310A" w14:textId="77777777" w:rsidR="000300BD" w:rsidRDefault="000300BD" w:rsidP="000300BD">
      <w:pPr>
        <w:rPr>
          <w:rFonts w:ascii="Times New Roman" w:eastAsia="新細明體" w:hAnsi="Times New Roman"/>
          <w:b/>
          <w:bCs/>
          <w:szCs w:val="20"/>
          <w:lang w:val="en-US" w:eastAsia="zh-TW"/>
        </w:rPr>
      </w:pPr>
      <w:r>
        <w:rPr>
          <w:rFonts w:ascii="Times New Roman" w:hAnsi="Times New Roman"/>
          <w:b/>
          <w:bCs/>
          <w:color w:val="000000"/>
          <w:kern w:val="24"/>
          <w:szCs w:val="20"/>
          <w:u w:val="single"/>
        </w:rPr>
        <w:t>Proposal 3:</w:t>
      </w:r>
      <w:r>
        <w:rPr>
          <w:rFonts w:ascii="Times New Roman" w:hAnsi="Times New Roman"/>
          <w:b/>
          <w:bCs/>
          <w:color w:val="000000"/>
          <w:kern w:val="24"/>
          <w:szCs w:val="20"/>
        </w:rPr>
        <w:t xml:space="preserve"> </w:t>
      </w:r>
      <w:r>
        <w:rPr>
          <w:rFonts w:eastAsia="新細明體"/>
          <w:b/>
          <w:lang w:eastAsia="zh-TW"/>
        </w:rPr>
        <w:t>RAN1 to further discuss whether the NES cell the UE camps on can provide UL WUS configuration for other NES cells.</w:t>
      </w:r>
    </w:p>
    <w:p w14:paraId="470120DA" w14:textId="77777777" w:rsidR="000300BD" w:rsidRDefault="000300BD" w:rsidP="000300BD">
      <w:pPr>
        <w:rPr>
          <w:rFonts w:ascii="Times New Roman" w:eastAsia="新細明體" w:hAnsi="Times New Roman"/>
          <w:b/>
          <w:bCs/>
          <w:szCs w:val="20"/>
          <w:lang w:val="en-US" w:eastAsia="zh-TW"/>
        </w:rPr>
      </w:pPr>
    </w:p>
    <w:p w14:paraId="01404DD0" w14:textId="77777777" w:rsidR="000300BD" w:rsidRDefault="000300BD" w:rsidP="000300BD">
      <w:pPr>
        <w:pStyle w:val="Web"/>
        <w:tabs>
          <w:tab w:val="left" w:pos="720"/>
        </w:tabs>
        <w:spacing w:before="240" w:beforeAutospacing="0" w:after="0" w:afterAutospacing="0" w:line="216" w:lineRule="auto"/>
        <w:rPr>
          <w:sz w:val="20"/>
          <w:szCs w:val="20"/>
        </w:rPr>
      </w:pPr>
      <w:r>
        <w:rPr>
          <w:rFonts w:ascii="Times New Roman" w:hAnsi="Times New Roman" w:cs="Times New Roman"/>
          <w:b/>
          <w:bCs/>
          <w:color w:val="000000"/>
          <w:kern w:val="24"/>
          <w:sz w:val="20"/>
          <w:szCs w:val="20"/>
          <w:u w:val="single"/>
          <w:lang w:val="en-GB"/>
        </w:rPr>
        <w:t>Observation 1:</w:t>
      </w:r>
      <w:r>
        <w:rPr>
          <w:rFonts w:ascii="Times New Roman" w:hAnsi="Times New Roman" w:cs="Times New Roman"/>
          <w:b/>
          <w:bCs/>
          <w:color w:val="000000"/>
          <w:kern w:val="24"/>
          <w:sz w:val="20"/>
          <w:szCs w:val="20"/>
        </w:rPr>
        <w:t xml:space="preserve"> For the </w:t>
      </w:r>
      <w:r>
        <w:rPr>
          <w:rFonts w:ascii="Times New Roman" w:hAnsi="Times New Roman" w:cs="Times New Roman"/>
          <w:b/>
          <w:bCs/>
          <w:color w:val="000000"/>
          <w:kern w:val="24"/>
          <w:sz w:val="20"/>
          <w:szCs w:val="20"/>
          <w:highlight w:val="yellow"/>
        </w:rPr>
        <w:t>cell barring issue</w:t>
      </w:r>
      <w:r>
        <w:rPr>
          <w:rFonts w:ascii="Times New Roman" w:hAnsi="Times New Roman" w:cs="Times New Roman"/>
          <w:b/>
          <w:bCs/>
          <w:color w:val="000000"/>
          <w:kern w:val="24"/>
          <w:sz w:val="20"/>
          <w:szCs w:val="20"/>
        </w:rPr>
        <w:t xml:space="preserve">, </w:t>
      </w:r>
      <w:r>
        <w:rPr>
          <w:rFonts w:ascii="Times New Roman" w:hAnsi="Times New Roman" w:cs="Times New Roman"/>
          <w:b/>
          <w:bCs/>
          <w:color w:val="000000"/>
          <w:kern w:val="24"/>
          <w:sz w:val="20"/>
          <w:szCs w:val="20"/>
          <w:highlight w:val="yellow"/>
        </w:rPr>
        <w:t>RAN1</w:t>
      </w:r>
      <w:r>
        <w:rPr>
          <w:rFonts w:ascii="Times New Roman" w:hAnsi="Times New Roman" w:cs="Times New Roman"/>
          <w:b/>
          <w:bCs/>
          <w:color w:val="000000"/>
          <w:kern w:val="24"/>
          <w:sz w:val="20"/>
          <w:szCs w:val="20"/>
        </w:rPr>
        <w:t xml:space="preserve"> can </w:t>
      </w:r>
      <w:r>
        <w:rPr>
          <w:rFonts w:ascii="Times New Roman" w:hAnsi="Times New Roman" w:cs="Times New Roman"/>
          <w:b/>
          <w:bCs/>
          <w:color w:val="000000"/>
          <w:kern w:val="24"/>
          <w:sz w:val="20"/>
          <w:szCs w:val="20"/>
          <w:highlight w:val="yellow"/>
        </w:rPr>
        <w:t xml:space="preserve">discuss the usage of </w:t>
      </w:r>
      <w:proofErr w:type="spellStart"/>
      <w:r>
        <w:rPr>
          <w:rFonts w:ascii="Times New Roman" w:hAnsi="Times New Roman" w:cs="Times New Roman"/>
          <w:b/>
          <w:bCs/>
          <w:i/>
          <w:iCs/>
          <w:color w:val="000000"/>
          <w:kern w:val="24"/>
          <w:sz w:val="20"/>
          <w:szCs w:val="20"/>
          <w:highlight w:val="yellow"/>
        </w:rPr>
        <w:t>ssb-SubcarrierOffset</w:t>
      </w:r>
      <w:proofErr w:type="spellEnd"/>
      <w:r>
        <w:rPr>
          <w:rFonts w:ascii="Times New Roman" w:hAnsi="Times New Roman" w:cs="Times New Roman"/>
          <w:b/>
          <w:bCs/>
          <w:i/>
          <w:iCs/>
          <w:color w:val="000000"/>
          <w:kern w:val="24"/>
          <w:sz w:val="20"/>
          <w:szCs w:val="20"/>
          <w:highlight w:val="yellow"/>
        </w:rPr>
        <w:t xml:space="preserve"> </w:t>
      </w:r>
      <w:r>
        <w:rPr>
          <w:rFonts w:ascii="Times New Roman" w:hAnsi="Times New Roman" w:cs="Times New Roman"/>
          <w:b/>
          <w:bCs/>
          <w:color w:val="000000"/>
          <w:kern w:val="24"/>
          <w:sz w:val="20"/>
          <w:szCs w:val="20"/>
        </w:rPr>
        <w:t>to distinguish an on-demand SIB1 cell and leave other details to RAN2.</w:t>
      </w:r>
    </w:p>
    <w:p w14:paraId="1AF5D50B" w14:textId="77777777" w:rsidR="000300BD" w:rsidRDefault="000300BD" w:rsidP="000300BD">
      <w:pPr>
        <w:pStyle w:val="Web"/>
        <w:spacing w:before="180" w:beforeAutospacing="0" w:after="0" w:afterAutospacing="0" w:line="216" w:lineRule="auto"/>
        <w:ind w:leftChars="118" w:left="236"/>
        <w:rPr>
          <w:sz w:val="20"/>
          <w:szCs w:val="20"/>
        </w:rPr>
      </w:pPr>
      <w:r>
        <w:rPr>
          <w:rFonts w:ascii="Times New Roman" w:eastAsia="Batang" w:hAnsi="Times New Roman" w:cs="Times New Roman"/>
          <w:b/>
          <w:bCs/>
          <w:color w:val="000000"/>
          <w:kern w:val="24"/>
          <w:sz w:val="20"/>
          <w:szCs w:val="20"/>
          <w:highlight w:val="green"/>
          <w:lang w:val="en-GB"/>
        </w:rPr>
        <w:t>RAN2 #126 Agreement</w:t>
      </w:r>
    </w:p>
    <w:p w14:paraId="63FACE7A" w14:textId="77777777" w:rsidR="000300BD" w:rsidRDefault="000300BD" w:rsidP="000300BD">
      <w:pPr>
        <w:pStyle w:val="Web"/>
        <w:spacing w:before="180" w:beforeAutospacing="0" w:after="0" w:afterAutospacing="0" w:line="216" w:lineRule="auto"/>
        <w:ind w:leftChars="118" w:left="236"/>
        <w:rPr>
          <w:rFonts w:ascii="Times New Roman" w:eastAsia="Batang" w:hAnsi="Times New Roman" w:cs="Times New Roman"/>
          <w:color w:val="000000"/>
          <w:kern w:val="24"/>
          <w:sz w:val="20"/>
          <w:szCs w:val="20"/>
        </w:rPr>
      </w:pPr>
      <w:r>
        <w:rPr>
          <w:rFonts w:ascii="Times New Roman" w:eastAsia="Batang" w:hAnsi="Times New Roman" w:cs="Times New Roman"/>
          <w:color w:val="000000"/>
          <w:kern w:val="24"/>
          <w:sz w:val="20"/>
          <w:szCs w:val="20"/>
          <w:highlight w:val="yellow"/>
        </w:rPr>
        <w:t>NW need to bar</w:t>
      </w:r>
      <w:r>
        <w:rPr>
          <w:rFonts w:ascii="Times New Roman" w:eastAsia="Batang" w:hAnsi="Times New Roman" w:cs="Times New Roman"/>
          <w:color w:val="000000"/>
          <w:kern w:val="24"/>
          <w:sz w:val="20"/>
          <w:szCs w:val="20"/>
        </w:rPr>
        <w:t xml:space="preserve"> the </w:t>
      </w:r>
      <w:r>
        <w:rPr>
          <w:rFonts w:ascii="Times New Roman" w:eastAsia="Batang" w:hAnsi="Times New Roman" w:cs="Times New Roman"/>
          <w:color w:val="000000"/>
          <w:kern w:val="24"/>
          <w:sz w:val="20"/>
          <w:szCs w:val="20"/>
          <w:highlight w:val="yellow"/>
        </w:rPr>
        <w:t xml:space="preserve">legacy UE from accessing the on-demand SIB1 cell </w:t>
      </w:r>
      <w:r>
        <w:rPr>
          <w:rFonts w:ascii="Times New Roman" w:eastAsia="Batang" w:hAnsi="Times New Roman" w:cs="Times New Roman"/>
          <w:color w:val="000000"/>
          <w:kern w:val="24"/>
          <w:sz w:val="20"/>
          <w:szCs w:val="20"/>
        </w:rPr>
        <w:t>(</w:t>
      </w:r>
      <w:proofErr w:type="gramStart"/>
      <w:r>
        <w:rPr>
          <w:rFonts w:ascii="Times New Roman" w:eastAsia="Batang" w:hAnsi="Times New Roman" w:cs="Times New Roman"/>
          <w:color w:val="000000"/>
          <w:kern w:val="24"/>
          <w:sz w:val="20"/>
          <w:szCs w:val="20"/>
        </w:rPr>
        <w:t>e.g.</w:t>
      </w:r>
      <w:proofErr w:type="gramEnd"/>
      <w:r>
        <w:rPr>
          <w:rFonts w:ascii="Times New Roman" w:eastAsia="Batang" w:hAnsi="Times New Roman" w:cs="Times New Roman"/>
          <w:color w:val="000000"/>
          <w:kern w:val="24"/>
          <w:sz w:val="20"/>
          <w:szCs w:val="20"/>
        </w:rPr>
        <w:t xml:space="preserve"> based on the existing barring mechanism).</w:t>
      </w:r>
    </w:p>
    <w:p w14:paraId="27D00E9A" w14:textId="77777777" w:rsidR="000300BD" w:rsidRDefault="000300BD" w:rsidP="000300BD">
      <w:pPr>
        <w:pStyle w:val="Web"/>
        <w:tabs>
          <w:tab w:val="left" w:pos="720"/>
        </w:tabs>
        <w:spacing w:before="180" w:beforeAutospacing="0" w:after="0" w:afterAutospacing="0" w:line="216" w:lineRule="auto"/>
        <w:ind w:firstLine="236"/>
        <w:rPr>
          <w:sz w:val="16"/>
          <w:szCs w:val="16"/>
        </w:rPr>
      </w:pPr>
      <w:r>
        <w:rPr>
          <w:rFonts w:ascii="Times New Roman" w:eastAsia="Batang" w:hAnsi="Times New Roman" w:cs="Times New Roman"/>
          <w:color w:val="C00000"/>
          <w:kern w:val="24"/>
          <w:sz w:val="16"/>
          <w:szCs w:val="16"/>
          <w:lang w:val="en-GB"/>
        </w:rPr>
        <w:t xml:space="preserve">[CATT (RAN2)]: Ok with the proposal, </w:t>
      </w:r>
      <w:proofErr w:type="gramStart"/>
      <w:r>
        <w:rPr>
          <w:rFonts w:ascii="Times New Roman" w:eastAsia="Batang" w:hAnsi="Times New Roman" w:cs="Times New Roman"/>
          <w:color w:val="C00000"/>
          <w:kern w:val="24"/>
          <w:sz w:val="16"/>
          <w:szCs w:val="16"/>
          <w:lang w:val="en-GB"/>
        </w:rPr>
        <w:t>however</w:t>
      </w:r>
      <w:proofErr w:type="gramEnd"/>
      <w:r>
        <w:rPr>
          <w:rFonts w:ascii="Times New Roman" w:eastAsia="Batang" w:hAnsi="Times New Roman" w:cs="Times New Roman"/>
          <w:color w:val="C00000"/>
          <w:kern w:val="24"/>
          <w:sz w:val="16"/>
          <w:szCs w:val="16"/>
          <w:lang w:val="en-GB"/>
        </w:rPr>
        <w:t xml:space="preserve"> to use </w:t>
      </w:r>
      <w:r>
        <w:rPr>
          <w:rFonts w:ascii="Times New Roman" w:eastAsia="Batang" w:hAnsi="Times New Roman" w:cs="Times New Roman"/>
          <w:i/>
          <w:iCs/>
          <w:color w:val="C00000"/>
          <w:kern w:val="24"/>
          <w:sz w:val="16"/>
          <w:szCs w:val="16"/>
          <w:lang w:val="en-GB"/>
        </w:rPr>
        <w:t>ssb-</w:t>
      </w:r>
      <w:proofErr w:type="spellStart"/>
      <w:r>
        <w:rPr>
          <w:rFonts w:ascii="Times New Roman" w:eastAsia="Batang" w:hAnsi="Times New Roman" w:cs="Times New Roman"/>
          <w:i/>
          <w:iCs/>
          <w:color w:val="C00000"/>
          <w:kern w:val="24"/>
          <w:sz w:val="16"/>
          <w:szCs w:val="16"/>
          <w:lang w:val="en-GB"/>
        </w:rPr>
        <w:t>SubcarrierOffset</w:t>
      </w:r>
      <w:proofErr w:type="spellEnd"/>
      <w:r>
        <w:rPr>
          <w:rFonts w:ascii="Times New Roman" w:eastAsia="Batang" w:hAnsi="Times New Roman" w:cs="Times New Roman"/>
          <w:color w:val="C00000"/>
          <w:kern w:val="24"/>
          <w:sz w:val="16"/>
          <w:szCs w:val="16"/>
          <w:lang w:val="en-GB"/>
        </w:rPr>
        <w:t xml:space="preserve"> needs RAN1 confirmation.</w:t>
      </w:r>
    </w:p>
    <w:p w14:paraId="73CCF7DE" w14:textId="77777777" w:rsidR="000300BD" w:rsidRDefault="000300BD" w:rsidP="000300BD">
      <w:pPr>
        <w:rPr>
          <w:rFonts w:ascii="Times New Roman" w:eastAsia="新細明體" w:hAnsi="Times New Roman"/>
          <w:b/>
          <w:bCs/>
          <w:szCs w:val="20"/>
          <w:lang w:val="en-US" w:eastAsia="zh-TW"/>
        </w:rPr>
      </w:pPr>
    </w:p>
    <w:p w14:paraId="194DFC42" w14:textId="77777777" w:rsidR="000300BD" w:rsidRDefault="000300BD" w:rsidP="000300BD">
      <w:pPr>
        <w:rPr>
          <w:rFonts w:eastAsia="新細明體"/>
          <w:b/>
          <w:lang w:eastAsia="zh-TW"/>
        </w:rPr>
      </w:pPr>
      <w:r>
        <w:rPr>
          <w:rFonts w:ascii="Times New Roman" w:hAnsi="Times New Roman"/>
          <w:b/>
          <w:bCs/>
          <w:color w:val="000000"/>
          <w:kern w:val="24"/>
          <w:szCs w:val="20"/>
          <w:u w:val="single"/>
        </w:rPr>
        <w:t>Proposal 4:</w:t>
      </w:r>
      <w:r>
        <w:rPr>
          <w:rFonts w:ascii="Times New Roman" w:hAnsi="Times New Roman"/>
          <w:b/>
          <w:bCs/>
          <w:color w:val="000000"/>
          <w:kern w:val="24"/>
          <w:szCs w:val="20"/>
        </w:rPr>
        <w:t xml:space="preserve"> </w:t>
      </w:r>
      <w:r>
        <w:rPr>
          <w:rFonts w:eastAsia="新細明體"/>
          <w:b/>
          <w:lang w:eastAsia="zh-TW"/>
        </w:rPr>
        <w:t xml:space="preserve">It is assumed </w:t>
      </w:r>
      <w:r>
        <w:rPr>
          <w:rFonts w:eastAsia="新細明體"/>
          <w:b/>
          <w:bCs/>
          <w:lang w:val="en-US" w:eastAsia="zh-TW"/>
        </w:rPr>
        <w:t>UE identifies a NES cell with OD-SIB1 based on both K_SSB and the UL-WUS configuration received by the UE.</w:t>
      </w:r>
    </w:p>
    <w:p w14:paraId="5FD32626" w14:textId="77777777" w:rsidR="000300BD" w:rsidRDefault="000300BD" w:rsidP="000300BD">
      <w:pPr>
        <w:pStyle w:val="a8"/>
        <w:numPr>
          <w:ilvl w:val="0"/>
          <w:numId w:val="83"/>
        </w:numPr>
        <w:ind w:leftChars="0"/>
        <w:rPr>
          <w:rFonts w:eastAsia="新細明體"/>
          <w:b/>
          <w:lang w:eastAsia="zh-TW"/>
        </w:rPr>
      </w:pPr>
      <w:r>
        <w:rPr>
          <w:rFonts w:eastAsia="新細明體"/>
          <w:b/>
          <w:lang w:eastAsia="zh-TW"/>
        </w:rPr>
        <w:t xml:space="preserve">For a NES cell with OD-SIB1, </w:t>
      </w:r>
      <w:r>
        <w:rPr>
          <w:rFonts w:eastAsia="新細明體"/>
          <w:b/>
          <w:bCs/>
          <w:lang w:val="en-US" w:eastAsia="zh-TW"/>
        </w:rPr>
        <w:t xml:space="preserve">K_SSB is set to 30 for FR1 and set to 14 for </w:t>
      </w:r>
      <w:proofErr w:type="gramStart"/>
      <w:r>
        <w:rPr>
          <w:rFonts w:eastAsia="新細明體"/>
          <w:b/>
          <w:bCs/>
          <w:lang w:val="en-US" w:eastAsia="zh-TW"/>
        </w:rPr>
        <w:t>FR2</w:t>
      </w:r>
      <w:proofErr w:type="gramEnd"/>
    </w:p>
    <w:p w14:paraId="426B6628" w14:textId="77777777" w:rsidR="000300BD" w:rsidRDefault="000300BD" w:rsidP="000300BD">
      <w:pPr>
        <w:pStyle w:val="a8"/>
        <w:numPr>
          <w:ilvl w:val="1"/>
          <w:numId w:val="83"/>
        </w:numPr>
        <w:ind w:leftChars="0"/>
        <w:rPr>
          <w:rFonts w:eastAsia="新細明體"/>
          <w:b/>
          <w:color w:val="000000" w:themeColor="text1"/>
          <w:lang w:eastAsia="zh-TW"/>
        </w:rPr>
      </w:pPr>
      <w:r>
        <w:rPr>
          <w:rFonts w:eastAsia="新細明體"/>
          <w:b/>
          <w:color w:val="000000" w:themeColor="text1"/>
          <w:lang w:val="en-US" w:eastAsia="zh-TW"/>
        </w:rPr>
        <w:t xml:space="preserve">FFS: Whether/how to provide the really used K_SSB value in the UL WUS configuration </w:t>
      </w:r>
    </w:p>
    <w:p w14:paraId="368015D3" w14:textId="2056D42C" w:rsidR="000300BD" w:rsidRPr="000300BD" w:rsidRDefault="000300BD" w:rsidP="000300BD">
      <w:pPr>
        <w:pStyle w:val="a8"/>
        <w:numPr>
          <w:ilvl w:val="2"/>
          <w:numId w:val="83"/>
        </w:numPr>
        <w:ind w:leftChars="0"/>
        <w:rPr>
          <w:rFonts w:eastAsia="新細明體"/>
          <w:b/>
          <w:color w:val="000000" w:themeColor="text1"/>
          <w:lang w:eastAsia="zh-TW"/>
        </w:rPr>
      </w:pPr>
      <w:r>
        <w:rPr>
          <w:rFonts w:eastAsia="新細明體"/>
          <w:b/>
          <w:color w:val="000000" w:themeColor="text1"/>
          <w:lang w:val="en-US" w:eastAsia="zh-TW"/>
        </w:rPr>
        <w:t xml:space="preserve">The K_SSB value change can be used as an indication for NES cell to fall back to non-NES </w:t>
      </w:r>
      <w:proofErr w:type="gramStart"/>
      <w:r>
        <w:rPr>
          <w:rFonts w:eastAsia="新細明體"/>
          <w:b/>
          <w:color w:val="000000" w:themeColor="text1"/>
          <w:lang w:val="en-US" w:eastAsia="zh-TW"/>
        </w:rPr>
        <w:t>cell</w:t>
      </w:r>
      <w:proofErr w:type="gramEnd"/>
    </w:p>
    <w:p w14:paraId="6AD2009D" w14:textId="77777777" w:rsidR="000300BD" w:rsidRDefault="000300BD" w:rsidP="000300BD">
      <w:pPr>
        <w:rPr>
          <w:rFonts w:ascii="Times New Roman" w:eastAsia="新細明體" w:hAnsi="Times New Roman"/>
          <w:b/>
          <w:bCs/>
          <w:szCs w:val="20"/>
          <w:u w:val="single"/>
          <w:lang w:eastAsia="zh-TW"/>
        </w:rPr>
      </w:pPr>
    </w:p>
    <w:p w14:paraId="156E7362" w14:textId="77777777" w:rsidR="000300BD" w:rsidRDefault="000300BD" w:rsidP="000300BD">
      <w:pPr>
        <w:rPr>
          <w:rFonts w:ascii="Times New Roman" w:eastAsia="新細明體" w:hAnsi="Times New Roman"/>
          <w:b/>
          <w:bCs/>
          <w:szCs w:val="20"/>
          <w:u w:val="single"/>
          <w:lang w:eastAsia="zh-TW"/>
        </w:rPr>
      </w:pPr>
      <w:r>
        <w:rPr>
          <w:rFonts w:ascii="Times New Roman" w:hAnsi="Times New Roman"/>
          <w:b/>
          <w:bCs/>
          <w:color w:val="000000"/>
          <w:kern w:val="24"/>
          <w:szCs w:val="20"/>
          <w:u w:val="single"/>
        </w:rPr>
        <w:t>Observation 2:</w:t>
      </w:r>
      <w:r>
        <w:rPr>
          <w:rFonts w:ascii="Times New Roman" w:hAnsi="Times New Roman"/>
          <w:b/>
          <w:bCs/>
          <w:color w:val="000000"/>
          <w:kern w:val="24"/>
          <w:szCs w:val="20"/>
        </w:rPr>
        <w:t xml:space="preserve"> For “to which cell does the config applies”</w:t>
      </w:r>
      <w:r>
        <w:t xml:space="preserve"> </w:t>
      </w:r>
      <w:r>
        <w:rPr>
          <w:rFonts w:ascii="Times New Roman" w:hAnsi="Times New Roman"/>
          <w:b/>
          <w:bCs/>
          <w:color w:val="000000"/>
          <w:kern w:val="24"/>
          <w:szCs w:val="20"/>
        </w:rPr>
        <w:t>inside the UL WUS configuration, the following is observed:</w:t>
      </w:r>
    </w:p>
    <w:p w14:paraId="494D4341" w14:textId="77777777" w:rsidR="000300BD" w:rsidRDefault="000300BD" w:rsidP="000300BD">
      <w:pPr>
        <w:pStyle w:val="a8"/>
        <w:numPr>
          <w:ilvl w:val="0"/>
          <w:numId w:val="84"/>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Identifier of the cell(s): PCI </w:t>
      </w:r>
      <w:r>
        <w:rPr>
          <w:lang w:val="en-US"/>
        </w:rPr>
        <w:sym w:font="Wingdings" w:char="F0E0"/>
      </w:r>
      <w:r>
        <w:rPr>
          <w:rFonts w:ascii="Times New Roman" w:eastAsia="新細明體" w:hAnsi="Times New Roman"/>
          <w:b/>
          <w:bCs/>
          <w:szCs w:val="20"/>
          <w:lang w:val="en-US" w:eastAsia="zh-TW"/>
        </w:rPr>
        <w:t xml:space="preserve"> </w:t>
      </w:r>
      <w:proofErr w:type="gramStart"/>
      <w:r>
        <w:rPr>
          <w:rFonts w:ascii="Times New Roman" w:eastAsia="新細明體" w:hAnsi="Times New Roman"/>
          <w:b/>
          <w:bCs/>
          <w:szCs w:val="20"/>
          <w:highlight w:val="green"/>
          <w:lang w:val="en-US" w:eastAsia="zh-TW"/>
        </w:rPr>
        <w:t>needed</w:t>
      </w:r>
      <w:proofErr w:type="gramEnd"/>
    </w:p>
    <w:p w14:paraId="3419E77C" w14:textId="77777777" w:rsidR="000300BD" w:rsidRDefault="000300BD" w:rsidP="000300BD">
      <w:pPr>
        <w:pStyle w:val="a8"/>
        <w:numPr>
          <w:ilvl w:val="0"/>
          <w:numId w:val="84"/>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ARFCN: (absolute radio-</w:t>
      </w:r>
      <w:proofErr w:type="spellStart"/>
      <w:r>
        <w:rPr>
          <w:rFonts w:ascii="Times New Roman" w:eastAsia="新細明體" w:hAnsi="Times New Roman"/>
          <w:b/>
          <w:bCs/>
          <w:szCs w:val="20"/>
          <w:lang w:val="en-US" w:eastAsia="zh-TW"/>
        </w:rPr>
        <w:t>freq</w:t>
      </w:r>
      <w:proofErr w:type="spellEnd"/>
      <w:r>
        <w:rPr>
          <w:rFonts w:ascii="Times New Roman" w:eastAsia="新細明體" w:hAnsi="Times New Roman"/>
          <w:b/>
          <w:bCs/>
          <w:szCs w:val="20"/>
          <w:lang w:val="en-US" w:eastAsia="zh-TW"/>
        </w:rPr>
        <w:t xml:space="preserve"> channel number) </w:t>
      </w:r>
      <w:r>
        <w:rPr>
          <w:lang w:val="en-US"/>
        </w:rPr>
        <w:sym w:font="Wingdings" w:char="F0E0"/>
      </w:r>
      <w:r>
        <w:rPr>
          <w:rFonts w:ascii="Times New Roman" w:eastAsia="新細明體" w:hAnsi="Times New Roman"/>
          <w:b/>
          <w:bCs/>
          <w:szCs w:val="20"/>
          <w:lang w:val="en-US" w:eastAsia="zh-TW"/>
        </w:rPr>
        <w:t xml:space="preserve"> </w:t>
      </w:r>
      <w:r>
        <w:rPr>
          <w:rFonts w:ascii="Times New Roman" w:eastAsia="新細明體" w:hAnsi="Times New Roman"/>
          <w:b/>
          <w:bCs/>
          <w:szCs w:val="20"/>
          <w:highlight w:val="yellow"/>
          <w:lang w:val="en-US" w:eastAsia="zh-TW"/>
        </w:rPr>
        <w:t xml:space="preserve">May not be </w:t>
      </w:r>
      <w:proofErr w:type="gramStart"/>
      <w:r>
        <w:rPr>
          <w:rFonts w:ascii="Times New Roman" w:eastAsia="新細明體" w:hAnsi="Times New Roman"/>
          <w:b/>
          <w:bCs/>
          <w:szCs w:val="20"/>
          <w:highlight w:val="yellow"/>
          <w:lang w:val="en-US" w:eastAsia="zh-TW"/>
        </w:rPr>
        <w:t>needed</w:t>
      </w:r>
      <w:proofErr w:type="gramEnd"/>
      <w:r>
        <w:rPr>
          <w:rFonts w:ascii="Times New Roman" w:eastAsia="新細明體" w:hAnsi="Times New Roman"/>
          <w:b/>
          <w:bCs/>
          <w:szCs w:val="20"/>
          <w:highlight w:val="yellow"/>
          <w:lang w:val="en-US" w:eastAsia="zh-TW"/>
        </w:rPr>
        <w:t xml:space="preserve"> </w:t>
      </w:r>
    </w:p>
    <w:p w14:paraId="60D255D7" w14:textId="77777777" w:rsidR="000300BD" w:rsidRDefault="000300BD" w:rsidP="000300BD">
      <w:pPr>
        <w:pStyle w:val="a8"/>
        <w:numPr>
          <w:ilvl w:val="1"/>
          <w:numId w:val="84"/>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If this ARFCN is for DL, then it seems not needed as it would be obtained later in SIB1.</w:t>
      </w:r>
    </w:p>
    <w:p w14:paraId="0033F220" w14:textId="4C36C0CA" w:rsidR="000300BD" w:rsidRDefault="000300BD" w:rsidP="000300BD">
      <w:pPr>
        <w:ind w:firstLine="480"/>
        <w:rPr>
          <w:rFonts w:ascii="Times New Roman" w:eastAsia="新細明體" w:hAnsi="Times New Roman"/>
          <w:b/>
          <w:bCs/>
          <w:szCs w:val="20"/>
          <w:lang w:val="en-US" w:eastAsia="zh-TW"/>
        </w:rPr>
      </w:pPr>
      <w:r>
        <w:rPr>
          <w:noProof/>
        </w:rPr>
        <w:drawing>
          <wp:inline distT="0" distB="0" distL="0" distR="0" wp14:anchorId="290F6ABD" wp14:editId="0390270D">
            <wp:extent cx="4357370" cy="488950"/>
            <wp:effectExtent l="0" t="0" r="5080" b="635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7370" cy="488950"/>
                    </a:xfrm>
                    <a:prstGeom prst="rect">
                      <a:avLst/>
                    </a:prstGeom>
                    <a:noFill/>
                    <a:ln>
                      <a:noFill/>
                    </a:ln>
                  </pic:spPr>
                </pic:pic>
              </a:graphicData>
            </a:graphic>
          </wp:inline>
        </w:drawing>
      </w:r>
    </w:p>
    <w:p w14:paraId="63DC6102" w14:textId="77777777" w:rsidR="000300BD" w:rsidRDefault="000300BD" w:rsidP="000300BD">
      <w:pPr>
        <w:rPr>
          <w:rFonts w:ascii="Times New Roman" w:eastAsia="新細明體" w:hAnsi="Times New Roman"/>
          <w:b/>
          <w:bCs/>
          <w:szCs w:val="20"/>
          <w:lang w:val="en-US" w:eastAsia="zh-TW"/>
        </w:rPr>
      </w:pPr>
    </w:p>
    <w:p w14:paraId="18826A17" w14:textId="77777777" w:rsidR="000300BD" w:rsidRDefault="000300BD" w:rsidP="000300BD">
      <w:pPr>
        <w:rPr>
          <w:rFonts w:ascii="Times New Roman" w:eastAsia="新細明體" w:hAnsi="Times New Roman"/>
          <w:b/>
          <w:bCs/>
          <w:szCs w:val="20"/>
          <w:lang w:val="en-US" w:eastAsia="zh-TW"/>
        </w:rPr>
      </w:pPr>
      <w:r>
        <w:rPr>
          <w:rFonts w:ascii="Times New Roman" w:eastAsia="新細明體" w:hAnsi="Times New Roman"/>
          <w:b/>
          <w:bCs/>
          <w:szCs w:val="20"/>
          <w:u w:val="single"/>
          <w:lang w:val="en-US" w:eastAsia="zh-TW"/>
        </w:rPr>
        <w:t>Proposal 5</w:t>
      </w:r>
      <w:r>
        <w:rPr>
          <w:rFonts w:ascii="Times New Roman" w:eastAsia="新細明體" w:hAnsi="Times New Roman"/>
          <w:b/>
          <w:bCs/>
          <w:szCs w:val="20"/>
          <w:lang w:val="en-US" w:eastAsia="zh-TW"/>
        </w:rPr>
        <w:t xml:space="preserve">: For the purpose of “to which cell does the configuration applies”, at least the following parameters are included in the UL-WUS configuration. </w:t>
      </w:r>
    </w:p>
    <w:tbl>
      <w:tblPr>
        <w:tblStyle w:val="af"/>
        <w:tblW w:w="9630" w:type="dxa"/>
        <w:tblInd w:w="0" w:type="dxa"/>
        <w:tblLayout w:type="fixed"/>
        <w:tblLook w:val="04A0" w:firstRow="1" w:lastRow="0" w:firstColumn="1" w:lastColumn="0" w:noHBand="0" w:noVBand="1"/>
      </w:tblPr>
      <w:tblGrid>
        <w:gridCol w:w="2121"/>
        <w:gridCol w:w="1983"/>
        <w:gridCol w:w="5526"/>
      </w:tblGrid>
      <w:tr w:rsidR="000300BD" w14:paraId="5EC42214" w14:textId="77777777" w:rsidTr="000300BD">
        <w:trPr>
          <w:trHeight w:val="300"/>
        </w:trPr>
        <w:tc>
          <w:tcPr>
            <w:tcW w:w="2121" w:type="dxa"/>
            <w:tcBorders>
              <w:top w:val="single" w:sz="4" w:space="0" w:color="auto"/>
              <w:left w:val="single" w:sz="4" w:space="0" w:color="auto"/>
              <w:bottom w:val="single" w:sz="4" w:space="0" w:color="auto"/>
              <w:right w:val="single" w:sz="4" w:space="0" w:color="auto"/>
            </w:tcBorders>
            <w:hideMark/>
          </w:tcPr>
          <w:p w14:paraId="5E2CA67B" w14:textId="77777777" w:rsidR="000300BD" w:rsidRDefault="000300BD">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71FBAA60" w14:textId="77777777" w:rsidR="000300BD" w:rsidRDefault="000300BD" w:rsidP="001E7B84">
            <w:pPr>
              <w:rPr>
                <w:rFonts w:ascii="Times New Roman" w:hAnsi="Times New Roman"/>
                <w:b/>
                <w:bCs/>
                <w:szCs w:val="20"/>
                <w:lang w:eastAsia="ja-JP"/>
              </w:rPr>
            </w:pPr>
            <w:r>
              <w:rPr>
                <w:rFonts w:ascii="Times New Roman" w:hAnsi="Times New Roman"/>
                <w:b/>
                <w:bCs/>
                <w:szCs w:val="20"/>
                <w:lang w:eastAsia="ja-JP"/>
              </w:rPr>
              <w:t>Parameters</w:t>
            </w:r>
          </w:p>
        </w:tc>
      </w:tr>
      <w:tr w:rsidR="000300BD" w14:paraId="700C4977" w14:textId="77777777" w:rsidTr="000300BD">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255C4730" w14:textId="77777777" w:rsidR="000300BD" w:rsidRDefault="000300BD" w:rsidP="00D961EE">
            <w:pPr>
              <w:rPr>
                <w:rFonts w:ascii="Times New Roman" w:hAnsi="Times New Roman"/>
                <w:b/>
                <w:bCs/>
                <w:szCs w:val="20"/>
                <w:lang w:eastAsia="ja-JP"/>
              </w:rPr>
            </w:pPr>
            <w:r>
              <w:rPr>
                <w:rFonts w:ascii="Times New Roman" w:hAnsi="Times New Roman"/>
                <w:b/>
                <w:bCs/>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023C1D2" w14:textId="77777777" w:rsidR="000300BD" w:rsidRDefault="000300BD" w:rsidP="00D961EE">
            <w:pPr>
              <w:rPr>
                <w:rFonts w:ascii="Times New Roman" w:hAnsi="Times New Roman"/>
                <w:b/>
                <w:bCs/>
                <w:szCs w:val="20"/>
                <w:lang w:eastAsia="ja-JP"/>
              </w:rPr>
            </w:pPr>
            <w:r>
              <w:rPr>
                <w:rFonts w:ascii="Times New Roman" w:hAnsi="Times New Roman"/>
                <w:b/>
                <w:bCs/>
                <w:szCs w:val="20"/>
                <w:lang w:eastAsia="ja-JP"/>
              </w:rPr>
              <w:t>NES-CellId</w:t>
            </w:r>
          </w:p>
        </w:tc>
        <w:tc>
          <w:tcPr>
            <w:tcW w:w="5526" w:type="dxa"/>
            <w:tcBorders>
              <w:top w:val="single" w:sz="4" w:space="0" w:color="auto"/>
              <w:left w:val="single" w:sz="4" w:space="0" w:color="auto"/>
              <w:bottom w:val="single" w:sz="4" w:space="0" w:color="auto"/>
              <w:right w:val="single" w:sz="4" w:space="0" w:color="auto"/>
            </w:tcBorders>
            <w:hideMark/>
          </w:tcPr>
          <w:p w14:paraId="56CF76C5" w14:textId="77777777" w:rsidR="000300BD" w:rsidRDefault="000300BD" w:rsidP="00D961EE">
            <w:pPr>
              <w:rPr>
                <w:rFonts w:ascii="Times New Roman" w:hAnsi="Times New Roman"/>
                <w:szCs w:val="20"/>
                <w:lang w:eastAsia="ja-JP"/>
              </w:rPr>
            </w:pPr>
            <w:r>
              <w:rPr>
                <w:rFonts w:ascii="Times New Roman" w:hAnsi="Times New Roman"/>
                <w:szCs w:val="20"/>
                <w:lang w:eastAsia="ja-JP"/>
              </w:rPr>
              <w:t xml:space="preserve">PhysCellId </w:t>
            </w:r>
          </w:p>
        </w:tc>
      </w:tr>
      <w:tr w:rsidR="000300BD" w14:paraId="417524E7" w14:textId="77777777" w:rsidTr="000300BD">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26B5BA2" w14:textId="77777777" w:rsidR="000300BD" w:rsidRDefault="000300BD">
            <w:pPr>
              <w:ind w:left="800"/>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BA72401" w14:textId="77777777" w:rsidR="000300BD" w:rsidRDefault="000300BD">
            <w:pPr>
              <w:ind w:left="800"/>
              <w:rPr>
                <w:rFonts w:ascii="Times New Roman" w:hAnsi="Times New Roman"/>
                <w:b/>
                <w:bCs/>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261CFF26" w14:textId="77777777" w:rsidR="000300BD" w:rsidRDefault="000300BD" w:rsidP="00D961EE">
            <w:pPr>
              <w:rPr>
                <w:rFonts w:ascii="Times New Roman" w:hAnsi="Times New Roman"/>
                <w:szCs w:val="20"/>
                <w:lang w:eastAsia="ja-JP"/>
              </w:rPr>
            </w:pPr>
            <w:r>
              <w:rPr>
                <w:rFonts w:ascii="Times New Roman" w:hAnsi="Times New Roman"/>
                <w:szCs w:val="20"/>
                <w:lang w:eastAsia="ja-JP"/>
              </w:rPr>
              <w:t>[ARFCN-ValueNR]</w:t>
            </w:r>
          </w:p>
        </w:tc>
      </w:tr>
    </w:tbl>
    <w:p w14:paraId="7836686F" w14:textId="77777777" w:rsidR="000300BD" w:rsidRDefault="000300BD" w:rsidP="000300BD">
      <w:pPr>
        <w:rPr>
          <w:rFonts w:ascii="Times New Roman" w:eastAsia="新細明體" w:hAnsi="Times New Roman"/>
          <w:b/>
          <w:bCs/>
          <w:szCs w:val="20"/>
          <w:u w:val="single"/>
          <w:lang w:eastAsia="zh-TW"/>
        </w:rPr>
      </w:pPr>
    </w:p>
    <w:p w14:paraId="5A5155EC" w14:textId="77777777" w:rsidR="000300BD" w:rsidRDefault="000300BD" w:rsidP="000300BD">
      <w:pPr>
        <w:rPr>
          <w:rFonts w:ascii="Times New Roman" w:eastAsia="新細明體" w:hAnsi="Times New Roman"/>
          <w:b/>
          <w:bCs/>
          <w:szCs w:val="20"/>
          <w:u w:val="single"/>
          <w:lang w:eastAsia="zh-TW"/>
        </w:rPr>
      </w:pPr>
      <w:r>
        <w:rPr>
          <w:rFonts w:ascii="Times New Roman" w:hAnsi="Times New Roman"/>
          <w:b/>
          <w:bCs/>
          <w:color w:val="000000"/>
          <w:kern w:val="24"/>
          <w:szCs w:val="20"/>
          <w:u w:val="single"/>
        </w:rPr>
        <w:t>Observation 3:</w:t>
      </w:r>
      <w:r>
        <w:rPr>
          <w:rFonts w:ascii="Times New Roman" w:hAnsi="Times New Roman"/>
          <w:b/>
          <w:bCs/>
          <w:color w:val="000000"/>
          <w:kern w:val="24"/>
          <w:szCs w:val="20"/>
        </w:rPr>
        <w:t xml:space="preserve"> For “</w:t>
      </w:r>
      <w:r>
        <w:rPr>
          <w:rFonts w:ascii="Times New Roman" w:hAnsi="Times New Roman"/>
          <w:b/>
          <w:bCs/>
          <w:i/>
          <w:iCs/>
          <w:color w:val="000000"/>
          <w:kern w:val="24"/>
          <w:szCs w:val="20"/>
        </w:rPr>
        <w:t>SIB1-RequestConfig</w:t>
      </w:r>
      <w:r>
        <w:rPr>
          <w:rFonts w:ascii="Times New Roman" w:hAnsi="Times New Roman"/>
          <w:b/>
          <w:bCs/>
          <w:color w:val="000000"/>
          <w:kern w:val="24"/>
          <w:szCs w:val="20"/>
        </w:rPr>
        <w:t xml:space="preserve"> IE for WUS transmission”</w:t>
      </w:r>
      <w:r>
        <w:t xml:space="preserve"> </w:t>
      </w:r>
      <w:r>
        <w:rPr>
          <w:rFonts w:ascii="Times New Roman" w:hAnsi="Times New Roman"/>
          <w:b/>
          <w:bCs/>
          <w:color w:val="000000"/>
          <w:kern w:val="24"/>
          <w:szCs w:val="20"/>
        </w:rPr>
        <w:t xml:space="preserve">inside the UL WUS configuration, the following is </w:t>
      </w:r>
      <w:proofErr w:type="gramStart"/>
      <w:r>
        <w:rPr>
          <w:rFonts w:ascii="Times New Roman" w:hAnsi="Times New Roman"/>
          <w:b/>
          <w:bCs/>
          <w:color w:val="000000"/>
          <w:kern w:val="24"/>
          <w:szCs w:val="20"/>
        </w:rPr>
        <w:t>observed</w:t>
      </w:r>
      <w:proofErr w:type="gramEnd"/>
    </w:p>
    <w:p w14:paraId="7D5A1247" w14:textId="77777777" w:rsidR="000300BD" w:rsidRDefault="000300BD" w:rsidP="000300BD">
      <w:pPr>
        <w:pStyle w:val="a8"/>
        <w:numPr>
          <w:ilvl w:val="0"/>
          <w:numId w:val="85"/>
        </w:numPr>
        <w:ind w:leftChars="0"/>
        <w:rPr>
          <w:rFonts w:ascii="Times New Roman" w:eastAsia="新細明體" w:hAnsi="Times New Roman"/>
          <w:b/>
          <w:bCs/>
          <w:szCs w:val="20"/>
          <w:lang w:val="en-US" w:eastAsia="zh-TW"/>
        </w:rPr>
      </w:pPr>
      <w:r>
        <w:rPr>
          <w:rFonts w:ascii="Times New Roman" w:eastAsia="新細明體" w:hAnsi="Times New Roman"/>
          <w:b/>
          <w:bCs/>
          <w:color w:val="000000"/>
          <w:kern w:val="24"/>
          <w:szCs w:val="20"/>
          <w:lang w:val="en-US" w:eastAsia="zh-TW"/>
        </w:rPr>
        <w:t xml:space="preserve">IEs which are also included in </w:t>
      </w:r>
      <w:r>
        <w:rPr>
          <w:rFonts w:ascii="Times New Roman" w:hAnsi="Times New Roman"/>
          <w:b/>
          <w:bCs/>
          <w:i/>
          <w:iCs/>
          <w:color w:val="000000"/>
          <w:kern w:val="24"/>
          <w:szCs w:val="20"/>
        </w:rPr>
        <w:t>SI-</w:t>
      </w:r>
      <w:proofErr w:type="spellStart"/>
      <w:r>
        <w:rPr>
          <w:rFonts w:ascii="Times New Roman" w:hAnsi="Times New Roman"/>
          <w:b/>
          <w:bCs/>
          <w:i/>
          <w:iCs/>
          <w:color w:val="000000"/>
          <w:kern w:val="24"/>
          <w:szCs w:val="20"/>
        </w:rPr>
        <w:t>RequestConfig</w:t>
      </w:r>
      <w:proofErr w:type="spellEnd"/>
      <w:r>
        <w:rPr>
          <w:rFonts w:ascii="Times New Roman" w:eastAsia="新細明體" w:hAnsi="Times New Roman"/>
          <w:b/>
          <w:bCs/>
          <w:color w:val="000000"/>
          <w:kern w:val="24"/>
          <w:szCs w:val="20"/>
          <w:lang w:val="en-US" w:eastAsia="zh-TW"/>
        </w:rPr>
        <w:t xml:space="preserve"> </w:t>
      </w:r>
      <w:r>
        <w:rPr>
          <w:rFonts w:ascii="Times New Roman" w:eastAsia="新細明體" w:hAnsi="Times New Roman"/>
          <w:b/>
          <w:bCs/>
          <w:color w:val="0000FF"/>
          <w:kern w:val="24"/>
          <w:szCs w:val="20"/>
          <w:lang w:val="en-US" w:eastAsia="zh-TW"/>
        </w:rPr>
        <w:t xml:space="preserve">(Blue line below) </w:t>
      </w:r>
      <w:r>
        <w:rPr>
          <w:color w:val="353630"/>
          <w:lang w:val="en-US"/>
        </w:rPr>
        <w:sym w:font="Wingdings" w:char="F0E0"/>
      </w:r>
      <w:r>
        <w:rPr>
          <w:rFonts w:ascii="Times New Roman" w:eastAsia="新細明體" w:hAnsi="Times New Roman"/>
          <w:b/>
          <w:bCs/>
          <w:color w:val="353630"/>
          <w:kern w:val="24"/>
          <w:szCs w:val="20"/>
          <w:lang w:val="en-US" w:eastAsia="zh-TW"/>
        </w:rPr>
        <w:t xml:space="preserve"> </w:t>
      </w:r>
      <w:proofErr w:type="gramStart"/>
      <w:r>
        <w:rPr>
          <w:rFonts w:ascii="Times New Roman" w:eastAsia="新細明體" w:hAnsi="Times New Roman"/>
          <w:b/>
          <w:bCs/>
          <w:color w:val="353630"/>
          <w:kern w:val="24"/>
          <w:szCs w:val="20"/>
          <w:highlight w:val="green"/>
          <w:lang w:val="en-US" w:eastAsia="zh-TW"/>
        </w:rPr>
        <w:t>needed</w:t>
      </w:r>
      <w:proofErr w:type="gramEnd"/>
    </w:p>
    <w:p w14:paraId="037C1BF1" w14:textId="77777777" w:rsidR="000300BD" w:rsidRDefault="000300BD" w:rsidP="000300BD">
      <w:pPr>
        <w:pStyle w:val="a8"/>
        <w:numPr>
          <w:ilvl w:val="1"/>
          <w:numId w:val="85"/>
        </w:numPr>
        <w:ind w:leftChars="0"/>
        <w:rPr>
          <w:rFonts w:ascii="Times New Roman" w:eastAsia="新細明體" w:hAnsi="Times New Roman"/>
          <w:b/>
          <w:bCs/>
          <w:szCs w:val="20"/>
          <w:lang w:val="en-US" w:eastAsia="zh-TW"/>
        </w:rPr>
      </w:pPr>
      <w:r>
        <w:rPr>
          <w:rFonts w:ascii="Times New Roman" w:eastAsia="新細明體" w:hAnsi="Times New Roman"/>
          <w:b/>
          <w:bCs/>
          <w:color w:val="353630"/>
          <w:kern w:val="24"/>
          <w:szCs w:val="20"/>
          <w:lang w:val="en-US" w:eastAsia="zh-TW"/>
        </w:rPr>
        <w:t>Those IEs are also used for Msg1 based OSI request in legacy NR.</w:t>
      </w:r>
    </w:p>
    <w:p w14:paraId="4B48A0A0" w14:textId="66E259A4" w:rsidR="000300BD" w:rsidRDefault="000300BD" w:rsidP="000300BD">
      <w:pPr>
        <w:rPr>
          <w:rFonts w:ascii="Times New Roman" w:eastAsia="新細明體" w:hAnsi="Times New Roman"/>
          <w:b/>
          <w:bCs/>
          <w:szCs w:val="20"/>
          <w:lang w:eastAsia="zh-TW"/>
        </w:rPr>
      </w:pPr>
      <w:r>
        <w:rPr>
          <w:noProof/>
        </w:rPr>
        <w:drawing>
          <wp:inline distT="0" distB="0" distL="0" distR="0" wp14:anchorId="4F7EA9DB" wp14:editId="602CB741">
            <wp:extent cx="2799080" cy="1562735"/>
            <wp:effectExtent l="0" t="0" r="1270"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9080" cy="1562735"/>
                    </a:xfrm>
                    <a:prstGeom prst="rect">
                      <a:avLst/>
                    </a:prstGeom>
                    <a:noFill/>
                    <a:ln>
                      <a:noFill/>
                    </a:ln>
                  </pic:spPr>
                </pic:pic>
              </a:graphicData>
            </a:graphic>
          </wp:inline>
        </w:drawing>
      </w:r>
      <w:r>
        <w:rPr>
          <w:noProof/>
        </w:rPr>
        <w:t xml:space="preserve"> </w:t>
      </w:r>
      <w:r>
        <w:rPr>
          <w:noProof/>
        </w:rPr>
        <w:drawing>
          <wp:inline distT="0" distB="0" distL="0" distR="0" wp14:anchorId="49470C93" wp14:editId="78AB56C5">
            <wp:extent cx="3053080" cy="139573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53080" cy="1395730"/>
                    </a:xfrm>
                    <a:prstGeom prst="rect">
                      <a:avLst/>
                    </a:prstGeom>
                    <a:noFill/>
                    <a:ln>
                      <a:noFill/>
                    </a:ln>
                  </pic:spPr>
                </pic:pic>
              </a:graphicData>
            </a:graphic>
          </wp:inline>
        </w:drawing>
      </w:r>
    </w:p>
    <w:p w14:paraId="3C46FD2E" w14:textId="77777777" w:rsidR="000300BD" w:rsidRDefault="000300BD" w:rsidP="000300BD">
      <w:pPr>
        <w:pStyle w:val="a8"/>
        <w:numPr>
          <w:ilvl w:val="0"/>
          <w:numId w:val="85"/>
        </w:numPr>
        <w:ind w:leftChars="0"/>
        <w:rPr>
          <w:rFonts w:ascii="Times New Roman" w:eastAsia="新細明體" w:hAnsi="Times New Roman"/>
          <w:b/>
          <w:bCs/>
          <w:szCs w:val="20"/>
          <w:lang w:val="en-US" w:eastAsia="zh-TW"/>
        </w:rPr>
      </w:pPr>
      <w:r>
        <w:rPr>
          <w:rFonts w:ascii="Times New Roman" w:eastAsia="新細明體" w:hAnsi="Times New Roman"/>
          <w:b/>
          <w:bCs/>
          <w:color w:val="000000"/>
          <w:kern w:val="24"/>
          <w:szCs w:val="20"/>
          <w:lang w:val="en-US" w:eastAsia="zh-TW"/>
        </w:rPr>
        <w:t xml:space="preserve">IEs which are not included in </w:t>
      </w:r>
      <w:r>
        <w:rPr>
          <w:rFonts w:ascii="Times New Roman" w:hAnsi="Times New Roman"/>
          <w:b/>
          <w:bCs/>
          <w:i/>
          <w:iCs/>
          <w:color w:val="000000"/>
          <w:kern w:val="24"/>
          <w:szCs w:val="20"/>
        </w:rPr>
        <w:t>SI-</w:t>
      </w:r>
      <w:proofErr w:type="spellStart"/>
      <w:r>
        <w:rPr>
          <w:rFonts w:ascii="Times New Roman" w:hAnsi="Times New Roman"/>
          <w:b/>
          <w:bCs/>
          <w:i/>
          <w:iCs/>
          <w:color w:val="000000"/>
          <w:kern w:val="24"/>
          <w:szCs w:val="20"/>
        </w:rPr>
        <w:t>RequestConfig</w:t>
      </w:r>
      <w:proofErr w:type="spellEnd"/>
      <w:r>
        <w:rPr>
          <w:rFonts w:ascii="Times New Roman" w:eastAsia="新細明體" w:hAnsi="Times New Roman"/>
          <w:b/>
          <w:bCs/>
          <w:color w:val="000000"/>
          <w:kern w:val="24"/>
          <w:szCs w:val="20"/>
          <w:lang w:val="en-US" w:eastAsia="zh-TW"/>
        </w:rPr>
        <w:t xml:space="preserve"> but under </w:t>
      </w:r>
      <w:r>
        <w:rPr>
          <w:rFonts w:ascii="Times New Roman" w:eastAsia="新細明體" w:hAnsi="Times New Roman"/>
          <w:b/>
          <w:bCs/>
          <w:i/>
          <w:iCs/>
          <w:color w:val="000000"/>
          <w:kern w:val="24"/>
          <w:szCs w:val="20"/>
          <w:lang w:val="en-US" w:eastAsia="zh-TW"/>
        </w:rPr>
        <w:t>RACH-</w:t>
      </w:r>
      <w:proofErr w:type="spellStart"/>
      <w:r>
        <w:rPr>
          <w:rFonts w:ascii="Times New Roman" w:eastAsia="新細明體" w:hAnsi="Times New Roman"/>
          <w:b/>
          <w:bCs/>
          <w:i/>
          <w:iCs/>
          <w:color w:val="000000"/>
          <w:kern w:val="24"/>
          <w:szCs w:val="20"/>
          <w:lang w:val="en-US" w:eastAsia="zh-TW"/>
        </w:rPr>
        <w:t>ConfigCommon</w:t>
      </w:r>
      <w:proofErr w:type="spellEnd"/>
      <w:r>
        <w:rPr>
          <w:rFonts w:ascii="Times New Roman" w:eastAsia="新細明體" w:hAnsi="Times New Roman"/>
          <w:color w:val="000000"/>
          <w:kern w:val="24"/>
          <w:szCs w:val="20"/>
          <w:lang w:val="en-US" w:eastAsia="zh-TW"/>
        </w:rPr>
        <w:t xml:space="preserve"> </w:t>
      </w:r>
      <w:r>
        <w:rPr>
          <w:rFonts w:ascii="Times New Roman" w:eastAsia="新細明體" w:hAnsi="Times New Roman"/>
          <w:b/>
          <w:bCs/>
          <w:color w:val="0000FF"/>
          <w:kern w:val="24"/>
          <w:szCs w:val="20"/>
          <w:lang w:val="en-US" w:eastAsia="zh-TW"/>
        </w:rPr>
        <w:t xml:space="preserve">(Blue line below) </w:t>
      </w:r>
      <w:r>
        <w:rPr>
          <w:color w:val="353630"/>
          <w:lang w:val="en-US"/>
        </w:rPr>
        <w:sym w:font="Wingdings" w:char="F0E0"/>
      </w:r>
      <w:r>
        <w:rPr>
          <w:rFonts w:ascii="Times New Roman" w:eastAsia="新細明體" w:hAnsi="Times New Roman"/>
          <w:b/>
          <w:bCs/>
          <w:color w:val="353630"/>
          <w:kern w:val="24"/>
          <w:szCs w:val="20"/>
          <w:lang w:val="en-US" w:eastAsia="zh-TW"/>
        </w:rPr>
        <w:t xml:space="preserve"> </w:t>
      </w:r>
      <w:r>
        <w:rPr>
          <w:rFonts w:ascii="Times New Roman" w:eastAsia="新細明體" w:hAnsi="Times New Roman"/>
          <w:b/>
          <w:bCs/>
          <w:color w:val="353630"/>
          <w:kern w:val="24"/>
          <w:szCs w:val="20"/>
          <w:highlight w:val="yellow"/>
          <w:lang w:val="en-US" w:eastAsia="zh-TW"/>
        </w:rPr>
        <w:t xml:space="preserve">need further </w:t>
      </w:r>
      <w:proofErr w:type="gramStart"/>
      <w:r>
        <w:rPr>
          <w:rFonts w:ascii="Times New Roman" w:eastAsia="新細明體" w:hAnsi="Times New Roman"/>
          <w:b/>
          <w:bCs/>
          <w:color w:val="353630"/>
          <w:kern w:val="24"/>
          <w:szCs w:val="20"/>
          <w:highlight w:val="yellow"/>
          <w:lang w:val="en-US" w:eastAsia="zh-TW"/>
        </w:rPr>
        <w:t>discussion</w:t>
      </w:r>
      <w:proofErr w:type="gramEnd"/>
    </w:p>
    <w:p w14:paraId="0A6BAC80" w14:textId="77777777" w:rsidR="000300BD" w:rsidRDefault="000300BD" w:rsidP="000300BD">
      <w:pPr>
        <w:pStyle w:val="a8"/>
        <w:numPr>
          <w:ilvl w:val="1"/>
          <w:numId w:val="85"/>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Which of the IEs </w:t>
      </w:r>
      <w:r>
        <w:rPr>
          <w:rFonts w:ascii="Times New Roman" w:eastAsia="新細明體" w:hAnsi="Times New Roman"/>
          <w:b/>
          <w:bCs/>
          <w:color w:val="000000"/>
          <w:kern w:val="24"/>
          <w:szCs w:val="20"/>
          <w:lang w:val="en-US" w:eastAsia="zh-TW"/>
        </w:rPr>
        <w:t xml:space="preserve">under </w:t>
      </w:r>
      <w:r>
        <w:rPr>
          <w:rFonts w:ascii="Times New Roman" w:eastAsia="新細明體" w:hAnsi="Times New Roman"/>
          <w:b/>
          <w:bCs/>
          <w:i/>
          <w:iCs/>
          <w:color w:val="000000"/>
          <w:kern w:val="24"/>
          <w:szCs w:val="20"/>
          <w:lang w:val="en-US" w:eastAsia="zh-TW"/>
        </w:rPr>
        <w:t>RACH-</w:t>
      </w:r>
      <w:proofErr w:type="spellStart"/>
      <w:r>
        <w:rPr>
          <w:rFonts w:ascii="Times New Roman" w:eastAsia="新細明體" w:hAnsi="Times New Roman"/>
          <w:b/>
          <w:bCs/>
          <w:i/>
          <w:iCs/>
          <w:color w:val="000000"/>
          <w:kern w:val="24"/>
          <w:szCs w:val="20"/>
          <w:lang w:val="en-US" w:eastAsia="zh-TW"/>
        </w:rPr>
        <w:t>ConfigCommon</w:t>
      </w:r>
      <w:proofErr w:type="spellEnd"/>
      <w:r>
        <w:rPr>
          <w:rFonts w:ascii="Times New Roman" w:eastAsia="新細明體" w:hAnsi="Times New Roman"/>
          <w:b/>
          <w:bCs/>
          <w:szCs w:val="20"/>
          <w:lang w:val="en-US" w:eastAsia="zh-TW"/>
        </w:rPr>
        <w:t xml:space="preserve"> are needed?</w:t>
      </w:r>
    </w:p>
    <w:p w14:paraId="5FC5555B" w14:textId="77777777" w:rsidR="000300BD" w:rsidRDefault="000300BD" w:rsidP="000300BD">
      <w:pPr>
        <w:pStyle w:val="a8"/>
        <w:numPr>
          <w:ilvl w:val="1"/>
          <w:numId w:val="85"/>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Why </w:t>
      </w:r>
      <w:proofErr w:type="gramStart"/>
      <w:r>
        <w:rPr>
          <w:rFonts w:ascii="Times New Roman" w:eastAsia="新細明體" w:hAnsi="Times New Roman"/>
          <w:b/>
          <w:bCs/>
          <w:szCs w:val="20"/>
          <w:lang w:val="en-US" w:eastAsia="zh-TW"/>
        </w:rPr>
        <w:t>these IEs are</w:t>
      </w:r>
      <w:proofErr w:type="gramEnd"/>
      <w:r>
        <w:rPr>
          <w:rFonts w:ascii="Times New Roman" w:eastAsia="新細明體" w:hAnsi="Times New Roman"/>
          <w:b/>
          <w:bCs/>
          <w:szCs w:val="20"/>
          <w:lang w:val="en-US" w:eastAsia="zh-TW"/>
        </w:rPr>
        <w:t xml:space="preserve"> not needed in </w:t>
      </w:r>
      <w:r>
        <w:rPr>
          <w:rFonts w:ascii="Times New Roman" w:eastAsia="新細明體" w:hAnsi="Times New Roman"/>
          <w:b/>
          <w:bCs/>
          <w:i/>
          <w:iCs/>
          <w:szCs w:val="20"/>
          <w:lang w:val="en-US" w:eastAsia="zh-TW"/>
        </w:rPr>
        <w:t>SI-</w:t>
      </w:r>
      <w:proofErr w:type="spellStart"/>
      <w:r>
        <w:rPr>
          <w:rFonts w:ascii="Times New Roman" w:eastAsia="新細明體" w:hAnsi="Times New Roman"/>
          <w:b/>
          <w:bCs/>
          <w:i/>
          <w:iCs/>
          <w:szCs w:val="20"/>
          <w:lang w:val="en-US" w:eastAsia="zh-TW"/>
        </w:rPr>
        <w:t>RequestConfig</w:t>
      </w:r>
      <w:proofErr w:type="spellEnd"/>
      <w:r>
        <w:rPr>
          <w:rFonts w:ascii="Times New Roman" w:eastAsia="新細明體" w:hAnsi="Times New Roman"/>
          <w:b/>
          <w:bCs/>
          <w:szCs w:val="20"/>
          <w:lang w:val="en-US" w:eastAsia="zh-TW"/>
        </w:rPr>
        <w:t>?</w:t>
      </w:r>
    </w:p>
    <w:p w14:paraId="3068805E" w14:textId="4E19E138" w:rsidR="000300BD" w:rsidRDefault="000300BD" w:rsidP="000300BD">
      <w:pPr>
        <w:rPr>
          <w:rFonts w:ascii="Times New Roman" w:eastAsia="新細明體" w:hAnsi="Times New Roman"/>
          <w:b/>
          <w:bCs/>
          <w:szCs w:val="20"/>
          <w:lang w:eastAsia="zh-TW"/>
        </w:rPr>
      </w:pPr>
      <w:r>
        <w:rPr>
          <w:noProof/>
        </w:rPr>
        <w:drawing>
          <wp:inline distT="0" distB="0" distL="0" distR="0" wp14:anchorId="45BA5152" wp14:editId="2B71F6E8">
            <wp:extent cx="2679700" cy="2103120"/>
            <wp:effectExtent l="0" t="0" r="635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9700" cy="2103120"/>
                    </a:xfrm>
                    <a:prstGeom prst="rect">
                      <a:avLst/>
                    </a:prstGeom>
                    <a:noFill/>
                    <a:ln>
                      <a:noFill/>
                    </a:ln>
                  </pic:spPr>
                </pic:pic>
              </a:graphicData>
            </a:graphic>
          </wp:inline>
        </w:drawing>
      </w:r>
      <w:r>
        <w:rPr>
          <w:noProof/>
        </w:rPr>
        <w:drawing>
          <wp:inline distT="0" distB="0" distL="0" distR="0" wp14:anchorId="17CEA28A" wp14:editId="3E164D96">
            <wp:extent cx="2723515" cy="2087245"/>
            <wp:effectExtent l="0" t="0" r="635" b="8255"/>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23515" cy="2087245"/>
                    </a:xfrm>
                    <a:prstGeom prst="rect">
                      <a:avLst/>
                    </a:prstGeom>
                    <a:noFill/>
                    <a:ln>
                      <a:noFill/>
                    </a:ln>
                  </pic:spPr>
                </pic:pic>
              </a:graphicData>
            </a:graphic>
          </wp:inline>
        </w:drawing>
      </w:r>
    </w:p>
    <w:p w14:paraId="341156BD" w14:textId="77777777" w:rsidR="000300BD" w:rsidRDefault="000300BD" w:rsidP="000300BD">
      <w:pPr>
        <w:rPr>
          <w:rFonts w:ascii="Times New Roman" w:eastAsia="新細明體" w:hAnsi="Times New Roman"/>
          <w:b/>
          <w:bCs/>
          <w:szCs w:val="20"/>
          <w:lang w:val="en-US" w:eastAsia="zh-TW"/>
        </w:rPr>
      </w:pPr>
    </w:p>
    <w:p w14:paraId="18395A2B" w14:textId="77777777" w:rsidR="000300BD" w:rsidRDefault="000300BD" w:rsidP="000300BD">
      <w:pPr>
        <w:rPr>
          <w:rFonts w:ascii="Times New Roman" w:eastAsia="新細明體" w:hAnsi="Times New Roman"/>
          <w:b/>
          <w:bCs/>
          <w:szCs w:val="20"/>
          <w:lang w:val="en-US" w:eastAsia="zh-TW"/>
        </w:rPr>
      </w:pPr>
      <w:r>
        <w:rPr>
          <w:rFonts w:ascii="Times New Roman" w:eastAsia="新細明體" w:hAnsi="Times New Roman"/>
          <w:b/>
          <w:bCs/>
          <w:szCs w:val="20"/>
          <w:u w:val="single"/>
          <w:lang w:val="en-US" w:eastAsia="zh-TW"/>
        </w:rPr>
        <w:t>Proposal 6</w:t>
      </w:r>
      <w:r>
        <w:rPr>
          <w:rFonts w:ascii="Times New Roman" w:eastAsia="新細明體" w:hAnsi="Times New Roman"/>
          <w:b/>
          <w:bCs/>
          <w:szCs w:val="20"/>
          <w:lang w:val="en-US" w:eastAsia="zh-TW"/>
        </w:rPr>
        <w:t xml:space="preserve">: For the purpose of “WUS transmission”, at least the following parameters are included in the UL-WUS configuration. </w:t>
      </w:r>
    </w:p>
    <w:tbl>
      <w:tblPr>
        <w:tblStyle w:val="af"/>
        <w:tblW w:w="9630" w:type="dxa"/>
        <w:tblInd w:w="0" w:type="dxa"/>
        <w:tblLayout w:type="fixed"/>
        <w:tblLook w:val="04A0" w:firstRow="1" w:lastRow="0" w:firstColumn="1" w:lastColumn="0" w:noHBand="0" w:noVBand="1"/>
      </w:tblPr>
      <w:tblGrid>
        <w:gridCol w:w="2121"/>
        <w:gridCol w:w="1983"/>
        <w:gridCol w:w="2125"/>
        <w:gridCol w:w="3401"/>
      </w:tblGrid>
      <w:tr w:rsidR="000300BD" w14:paraId="230403F9" w14:textId="77777777" w:rsidTr="000300BD">
        <w:trPr>
          <w:trHeight w:val="300"/>
        </w:trPr>
        <w:tc>
          <w:tcPr>
            <w:tcW w:w="2121" w:type="dxa"/>
            <w:tcBorders>
              <w:top w:val="single" w:sz="4" w:space="0" w:color="auto"/>
              <w:left w:val="single" w:sz="4" w:space="0" w:color="auto"/>
              <w:bottom w:val="single" w:sz="4" w:space="0" w:color="auto"/>
              <w:right w:val="single" w:sz="4" w:space="0" w:color="auto"/>
            </w:tcBorders>
            <w:hideMark/>
          </w:tcPr>
          <w:p w14:paraId="6B44DE5D" w14:textId="77777777" w:rsidR="000300BD" w:rsidRDefault="000300BD">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4C137F35" w14:textId="77777777" w:rsidR="000300BD" w:rsidRDefault="000300BD" w:rsidP="001E7B84">
            <w:pPr>
              <w:rPr>
                <w:rFonts w:ascii="Times New Roman" w:hAnsi="Times New Roman"/>
                <w:b/>
                <w:bCs/>
                <w:szCs w:val="20"/>
                <w:lang w:eastAsia="ja-JP"/>
              </w:rPr>
            </w:pPr>
            <w:r>
              <w:rPr>
                <w:rFonts w:ascii="Times New Roman" w:hAnsi="Times New Roman"/>
                <w:b/>
                <w:bCs/>
                <w:szCs w:val="20"/>
                <w:lang w:eastAsia="ja-JP"/>
              </w:rPr>
              <w:t>Parameters</w:t>
            </w:r>
          </w:p>
        </w:tc>
      </w:tr>
      <w:tr w:rsidR="000300BD" w14:paraId="1A13BBCC" w14:textId="77777777" w:rsidTr="000300BD">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C193AA0" w14:textId="77777777" w:rsidR="000300BD" w:rsidRDefault="000300BD" w:rsidP="00D961EE">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EEAFDCB" w14:textId="77777777" w:rsidR="000300BD" w:rsidRDefault="000300BD" w:rsidP="00D961EE">
            <w:pPr>
              <w:rPr>
                <w:rFonts w:ascii="Times New Roman" w:hAnsi="Times New Roman"/>
                <w:b/>
                <w:bCs/>
                <w:szCs w:val="20"/>
                <w:lang w:eastAsia="ja-JP"/>
              </w:rPr>
            </w:pPr>
            <w:r>
              <w:rPr>
                <w:rFonts w:ascii="Times New Roman" w:hAnsi="Times New Roman"/>
                <w:b/>
                <w:bCs/>
                <w:szCs w:val="20"/>
                <w:lang w:eastAsia="ja-JP"/>
              </w:rPr>
              <w:t xml:space="preserve">SIB1-RequestConfig </w:t>
            </w:r>
          </w:p>
          <w:p w14:paraId="38171D5A" w14:textId="77777777" w:rsidR="000300BD" w:rsidRDefault="000300BD">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69CDDFE8" w14:textId="77777777" w:rsidR="000300BD" w:rsidRDefault="000300BD" w:rsidP="00D961EE">
            <w:pPr>
              <w:rPr>
                <w:rFonts w:ascii="Times New Roman" w:hAnsi="Times New Roman"/>
                <w:szCs w:val="20"/>
                <w:lang w:eastAsia="ja-JP"/>
              </w:rPr>
            </w:pPr>
            <w:r>
              <w:rPr>
                <w:rFonts w:ascii="Times New Roman" w:hAnsi="Times New Roman"/>
                <w:szCs w:val="20"/>
                <w:lang w:eastAsia="ja-JP"/>
              </w:rPr>
              <w:t>ss-PBCH-BlockPower</w:t>
            </w:r>
          </w:p>
        </w:tc>
      </w:tr>
      <w:tr w:rsidR="000300BD" w14:paraId="7F974590" w14:textId="77777777" w:rsidTr="000300BD">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21845E6" w14:textId="77777777" w:rsidR="000300BD" w:rsidRDefault="000300BD">
            <w:pPr>
              <w:ind w:left="800"/>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83E3249" w14:textId="77777777" w:rsidR="000300BD" w:rsidRDefault="000300BD">
            <w:pPr>
              <w:ind w:left="800"/>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051C2166" w14:textId="77777777" w:rsidR="000300BD" w:rsidRDefault="000300BD" w:rsidP="00D961EE">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2339E873" w14:textId="77777777" w:rsidR="000300BD" w:rsidRDefault="000300BD" w:rsidP="00D961EE">
            <w:pPr>
              <w:wordWrap/>
              <w:jc w:val="left"/>
              <w:rPr>
                <w:rFonts w:ascii="Times New Roman" w:hAnsi="Times New Roman"/>
                <w:szCs w:val="20"/>
                <w:lang w:eastAsia="ja-JP"/>
              </w:rPr>
            </w:pPr>
            <w:r>
              <w:rPr>
                <w:rFonts w:ascii="Times New Roman" w:hAnsi="Times New Roman"/>
                <w:szCs w:val="20"/>
                <w:lang w:eastAsia="ja-JP"/>
              </w:rPr>
              <w:t>Prach-ConfigurationIndex</w:t>
            </w:r>
          </w:p>
        </w:tc>
      </w:tr>
      <w:tr w:rsidR="000300BD" w14:paraId="1FB41384" w14:textId="77777777" w:rsidTr="000300B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9549195" w14:textId="77777777" w:rsidR="000300BD" w:rsidRDefault="000300BD">
            <w:pPr>
              <w:ind w:left="800"/>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C61ED19" w14:textId="77777777" w:rsidR="000300BD" w:rsidRDefault="000300BD">
            <w:pPr>
              <w:ind w:left="800"/>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3D1CE79" w14:textId="77777777" w:rsidR="000300BD" w:rsidRDefault="000300BD">
            <w:pPr>
              <w:ind w:left="800"/>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2EAAB23" w14:textId="77777777" w:rsidR="000300BD" w:rsidRDefault="000300BD" w:rsidP="00D961EE">
            <w:pPr>
              <w:jc w:val="left"/>
              <w:rPr>
                <w:rFonts w:ascii="Times New Roman" w:hAnsi="Times New Roman"/>
                <w:szCs w:val="20"/>
                <w:lang w:eastAsia="ja-JP"/>
              </w:rPr>
            </w:pPr>
            <w:r>
              <w:rPr>
                <w:rFonts w:ascii="Times New Roman" w:hAnsi="Times New Roman"/>
                <w:szCs w:val="20"/>
                <w:lang w:eastAsia="ja-JP"/>
              </w:rPr>
              <w:t>msg1-FDM</w:t>
            </w:r>
          </w:p>
        </w:tc>
      </w:tr>
      <w:tr w:rsidR="000300BD" w14:paraId="585FF59E" w14:textId="77777777" w:rsidTr="000300B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5D7276" w14:textId="77777777" w:rsidR="000300BD" w:rsidRDefault="000300BD">
            <w:pPr>
              <w:ind w:left="800"/>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DFD0BF5" w14:textId="77777777" w:rsidR="000300BD" w:rsidRDefault="000300BD">
            <w:pPr>
              <w:ind w:left="800"/>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FC08FD7" w14:textId="77777777" w:rsidR="000300BD" w:rsidRDefault="000300BD">
            <w:pPr>
              <w:ind w:left="800"/>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95B2325" w14:textId="77777777" w:rsidR="000300BD" w:rsidRDefault="000300BD" w:rsidP="00D961EE">
            <w:pPr>
              <w:jc w:val="left"/>
              <w:rPr>
                <w:rFonts w:ascii="Times New Roman" w:hAnsi="Times New Roman"/>
                <w:szCs w:val="20"/>
                <w:lang w:eastAsia="ja-JP"/>
              </w:rPr>
            </w:pPr>
            <w:r>
              <w:rPr>
                <w:rFonts w:ascii="Times New Roman" w:hAnsi="Times New Roman"/>
                <w:szCs w:val="20"/>
                <w:lang w:eastAsia="ja-JP"/>
              </w:rPr>
              <w:t>msg1-FrequencyStart</w:t>
            </w:r>
          </w:p>
        </w:tc>
      </w:tr>
      <w:tr w:rsidR="000300BD" w14:paraId="443291D4" w14:textId="77777777" w:rsidTr="000300BD">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45E8A8F" w14:textId="77777777" w:rsidR="000300BD" w:rsidRDefault="000300BD">
            <w:pPr>
              <w:ind w:left="800"/>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9F679D2" w14:textId="77777777" w:rsidR="000300BD" w:rsidRDefault="000300BD">
            <w:pPr>
              <w:ind w:left="800"/>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FAC6075" w14:textId="77777777" w:rsidR="000300BD" w:rsidRDefault="000300BD">
            <w:pPr>
              <w:ind w:left="800"/>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2FD22F4" w14:textId="77777777" w:rsidR="000300BD" w:rsidRDefault="000300BD" w:rsidP="00D961EE">
            <w:pPr>
              <w:jc w:val="left"/>
              <w:rPr>
                <w:rFonts w:ascii="Times New Roman" w:hAnsi="Times New Roman"/>
                <w:szCs w:val="20"/>
                <w:lang w:eastAsia="ja-JP"/>
              </w:rPr>
            </w:pPr>
            <w:r>
              <w:rPr>
                <w:rFonts w:ascii="Times New Roman" w:hAnsi="Times New Roman"/>
                <w:szCs w:val="20"/>
                <w:lang w:eastAsia="ja-JP"/>
              </w:rPr>
              <w:t>zeroCorrelationZoneConfig</w:t>
            </w:r>
          </w:p>
        </w:tc>
      </w:tr>
      <w:tr w:rsidR="000300BD" w14:paraId="55BBB05F" w14:textId="77777777" w:rsidTr="000300BD">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3114BC8" w14:textId="77777777" w:rsidR="000300BD" w:rsidRDefault="000300BD">
            <w:pPr>
              <w:ind w:left="800"/>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995195D" w14:textId="77777777" w:rsidR="000300BD" w:rsidRDefault="000300BD">
            <w:pPr>
              <w:ind w:left="800"/>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7FAD93A" w14:textId="77777777" w:rsidR="000300BD" w:rsidRDefault="000300BD">
            <w:pPr>
              <w:ind w:left="800"/>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D6C7B1C" w14:textId="77777777" w:rsidR="000300BD" w:rsidRDefault="000300BD" w:rsidP="00D961EE">
            <w:pPr>
              <w:jc w:val="left"/>
              <w:rPr>
                <w:rFonts w:ascii="Times New Roman" w:hAnsi="Times New Roman"/>
                <w:szCs w:val="20"/>
                <w:lang w:eastAsia="ja-JP"/>
              </w:rPr>
            </w:pPr>
            <w:r>
              <w:rPr>
                <w:rFonts w:ascii="Times New Roman" w:hAnsi="Times New Roman"/>
                <w:szCs w:val="20"/>
                <w:lang w:eastAsia="ja-JP"/>
              </w:rPr>
              <w:t>preambleReceivedTargetPower</w:t>
            </w:r>
          </w:p>
        </w:tc>
      </w:tr>
      <w:tr w:rsidR="000300BD" w14:paraId="4FCF2E11" w14:textId="77777777" w:rsidTr="000300BD">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C6A0621" w14:textId="77777777" w:rsidR="000300BD" w:rsidRDefault="000300BD">
            <w:pPr>
              <w:ind w:left="800"/>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A79DCC2" w14:textId="77777777" w:rsidR="000300BD" w:rsidRDefault="000300BD">
            <w:pPr>
              <w:ind w:left="800"/>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016BDDE" w14:textId="77777777" w:rsidR="000300BD" w:rsidRDefault="000300BD">
            <w:pPr>
              <w:ind w:left="800"/>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37EBAC0" w14:textId="77777777" w:rsidR="000300BD" w:rsidRDefault="000300BD" w:rsidP="00D961EE">
            <w:pPr>
              <w:jc w:val="left"/>
              <w:rPr>
                <w:rFonts w:ascii="Times New Roman" w:hAnsi="Times New Roman"/>
                <w:szCs w:val="20"/>
                <w:lang w:eastAsia="ja-JP"/>
              </w:rPr>
            </w:pPr>
            <w:r>
              <w:rPr>
                <w:rFonts w:ascii="Times New Roman" w:hAnsi="Times New Roman"/>
                <w:szCs w:val="20"/>
                <w:lang w:eastAsia="ja-JP"/>
              </w:rPr>
              <w:t>preambleTransMax</w:t>
            </w:r>
          </w:p>
        </w:tc>
      </w:tr>
      <w:tr w:rsidR="000300BD" w14:paraId="29737932" w14:textId="77777777" w:rsidTr="000300B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27259B" w14:textId="77777777" w:rsidR="000300BD" w:rsidRDefault="000300BD">
            <w:pPr>
              <w:ind w:left="800"/>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ADA8693" w14:textId="77777777" w:rsidR="000300BD" w:rsidRDefault="000300BD">
            <w:pPr>
              <w:ind w:left="800"/>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697206" w14:textId="77777777" w:rsidR="000300BD" w:rsidRDefault="000300BD">
            <w:pPr>
              <w:ind w:left="800"/>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44801A3" w14:textId="77777777" w:rsidR="000300BD" w:rsidRDefault="000300BD" w:rsidP="00D961EE">
            <w:pPr>
              <w:jc w:val="left"/>
              <w:rPr>
                <w:rFonts w:ascii="Times New Roman" w:hAnsi="Times New Roman"/>
                <w:szCs w:val="20"/>
                <w:lang w:eastAsia="ja-JP"/>
              </w:rPr>
            </w:pPr>
            <w:r>
              <w:rPr>
                <w:rFonts w:ascii="Times New Roman" w:hAnsi="Times New Roman"/>
                <w:szCs w:val="20"/>
                <w:lang w:eastAsia="ja-JP"/>
              </w:rPr>
              <w:t>powerRampingStep</w:t>
            </w:r>
          </w:p>
        </w:tc>
      </w:tr>
      <w:tr w:rsidR="000300BD" w14:paraId="74EB9F8E" w14:textId="77777777" w:rsidTr="000300BD">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DFD48BB" w14:textId="77777777" w:rsidR="000300BD" w:rsidRDefault="000300BD">
            <w:pPr>
              <w:ind w:left="800"/>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8DC1869" w14:textId="77777777" w:rsidR="000300BD" w:rsidRDefault="000300BD">
            <w:pPr>
              <w:ind w:left="800"/>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EA12BE3" w14:textId="77777777" w:rsidR="000300BD" w:rsidRDefault="000300BD">
            <w:pPr>
              <w:ind w:left="800"/>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81DA911" w14:textId="77777777" w:rsidR="000300BD" w:rsidRDefault="000300BD" w:rsidP="00D961EE">
            <w:pPr>
              <w:jc w:val="left"/>
              <w:rPr>
                <w:rFonts w:ascii="Times New Roman" w:hAnsi="Times New Roman"/>
                <w:szCs w:val="20"/>
                <w:lang w:eastAsia="ja-JP"/>
              </w:rPr>
            </w:pPr>
            <w:r>
              <w:rPr>
                <w:rFonts w:ascii="Times New Roman" w:hAnsi="Times New Roman"/>
                <w:szCs w:val="20"/>
                <w:lang w:eastAsia="ja-JP"/>
              </w:rPr>
              <w:t>ra-ResponseWindow</w:t>
            </w:r>
          </w:p>
        </w:tc>
      </w:tr>
      <w:tr w:rsidR="000300BD" w14:paraId="4464A21E" w14:textId="77777777" w:rsidTr="000300BD">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54F523" w14:textId="77777777" w:rsidR="000300BD" w:rsidRDefault="000300BD">
            <w:pPr>
              <w:ind w:left="800"/>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C4CFE94" w14:textId="77777777" w:rsidR="000300BD" w:rsidRDefault="000300BD">
            <w:pPr>
              <w:ind w:left="800"/>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0CF5CD0" w14:textId="77777777" w:rsidR="000300BD" w:rsidRDefault="000300BD">
            <w:pPr>
              <w:ind w:left="800"/>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E288AE1" w14:textId="77777777" w:rsidR="000300BD" w:rsidRDefault="000300BD" w:rsidP="00D961EE">
            <w:pPr>
              <w:jc w:val="left"/>
              <w:rPr>
                <w:rFonts w:ascii="Times New Roman" w:hAnsi="Times New Roman"/>
                <w:strike/>
                <w:szCs w:val="20"/>
                <w:lang w:eastAsia="ja-JP"/>
              </w:rPr>
            </w:pPr>
            <w:r>
              <w:rPr>
                <w:rFonts w:ascii="Times New Roman" w:hAnsi="Times New Roman"/>
                <w:strike/>
                <w:color w:val="FF0000"/>
                <w:szCs w:val="20"/>
                <w:lang w:eastAsia="ja-JP"/>
              </w:rPr>
              <w:t>ssb-perRACH-Occasion</w:t>
            </w:r>
          </w:p>
        </w:tc>
      </w:tr>
      <w:tr w:rsidR="000300BD" w14:paraId="0EE7718E" w14:textId="77777777" w:rsidTr="000300BD">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3AC4492" w14:textId="77777777" w:rsidR="000300BD" w:rsidRDefault="000300BD">
            <w:pPr>
              <w:ind w:left="800"/>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2CF6F8D" w14:textId="77777777" w:rsidR="000300BD" w:rsidRDefault="000300BD">
            <w:pPr>
              <w:ind w:left="800"/>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AF75E3F" w14:textId="283119A3" w:rsidR="000300BD" w:rsidRDefault="000300BD" w:rsidP="00D961EE">
            <w:pPr>
              <w:wordWrap/>
              <w:jc w:val="left"/>
              <w:rPr>
                <w:rFonts w:ascii="Times New Roman" w:hAnsi="Times New Roman"/>
                <w:szCs w:val="20"/>
                <w:lang w:eastAsia="ja-JP"/>
              </w:rPr>
            </w:pPr>
            <w:r>
              <w:rPr>
                <w:rFonts w:ascii="Times New Roman" w:hAnsi="Times New Roman"/>
                <w:szCs w:val="20"/>
                <w:lang w:eastAsia="ja-JP"/>
              </w:rPr>
              <w:t>sib1-RequestPeriod</w:t>
            </w:r>
          </w:p>
        </w:tc>
      </w:tr>
      <w:tr w:rsidR="000300BD" w14:paraId="1538C92C" w14:textId="77777777" w:rsidTr="000300BD">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FBFFD1" w14:textId="77777777" w:rsidR="000300BD" w:rsidRDefault="000300BD">
            <w:pPr>
              <w:ind w:left="800"/>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191EDB5" w14:textId="77777777" w:rsidR="000300BD" w:rsidRDefault="000300BD">
            <w:pPr>
              <w:ind w:left="800"/>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6593177" w14:textId="77777777" w:rsidR="000300BD" w:rsidRDefault="000300BD" w:rsidP="00D961EE">
            <w:pPr>
              <w:rPr>
                <w:rFonts w:ascii="Times New Roman" w:hAnsi="Times New Roman"/>
                <w:szCs w:val="20"/>
                <w:lang w:eastAsia="ja-JP"/>
              </w:rPr>
            </w:pPr>
            <w:r>
              <w:rPr>
                <w:rFonts w:ascii="Times New Roman" w:hAnsi="Times New Roman"/>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hideMark/>
          </w:tcPr>
          <w:p w14:paraId="16CB6D9C" w14:textId="77777777" w:rsidR="000300BD" w:rsidRDefault="000300BD" w:rsidP="00D961EE">
            <w:pPr>
              <w:rPr>
                <w:rFonts w:ascii="Times New Roman" w:hAnsi="Times New Roman"/>
                <w:szCs w:val="20"/>
                <w:lang w:eastAsia="ja-JP"/>
              </w:rPr>
            </w:pPr>
            <w:r>
              <w:rPr>
                <w:rFonts w:ascii="Times New Roman" w:hAnsi="Times New Roman"/>
                <w:szCs w:val="20"/>
                <w:lang w:eastAsia="ja-JP"/>
              </w:rPr>
              <w:t>ra-PreambleStartIndex</w:t>
            </w:r>
          </w:p>
        </w:tc>
      </w:tr>
      <w:tr w:rsidR="000300BD" w14:paraId="3D35E832" w14:textId="77777777" w:rsidTr="000300B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E8A6C1C" w14:textId="77777777" w:rsidR="000300BD" w:rsidRDefault="000300BD">
            <w:pPr>
              <w:ind w:left="800"/>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F6240D1" w14:textId="77777777" w:rsidR="000300BD" w:rsidRDefault="000300BD">
            <w:pPr>
              <w:ind w:left="800"/>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75D792D" w14:textId="77777777" w:rsidR="000300BD" w:rsidRDefault="000300BD">
            <w:pPr>
              <w:ind w:left="800"/>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7FE98BA" w14:textId="77777777" w:rsidR="000300BD" w:rsidRDefault="000300BD" w:rsidP="00D961EE">
            <w:pPr>
              <w:rPr>
                <w:rFonts w:ascii="Times New Roman" w:hAnsi="Times New Roman"/>
                <w:szCs w:val="20"/>
                <w:lang w:eastAsia="ja-JP"/>
              </w:rPr>
            </w:pPr>
            <w:r>
              <w:rPr>
                <w:rFonts w:ascii="Times New Roman" w:hAnsi="Times New Roman"/>
                <w:szCs w:val="20"/>
                <w:lang w:eastAsia="ja-JP"/>
              </w:rPr>
              <w:t>ra-AssociationPeriodIndex</w:t>
            </w:r>
          </w:p>
        </w:tc>
      </w:tr>
      <w:tr w:rsidR="000300BD" w14:paraId="1AD169B9" w14:textId="77777777" w:rsidTr="000300BD">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8198AB9" w14:textId="77777777" w:rsidR="000300BD" w:rsidRDefault="000300BD">
            <w:pPr>
              <w:ind w:left="800"/>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6EBBCC3" w14:textId="77777777" w:rsidR="000300BD" w:rsidRDefault="000300BD">
            <w:pPr>
              <w:ind w:left="800"/>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CB571B5" w14:textId="77777777" w:rsidR="000300BD" w:rsidRDefault="000300BD">
            <w:pPr>
              <w:ind w:left="800"/>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D82A08" w14:textId="77777777" w:rsidR="000300BD" w:rsidRDefault="000300BD" w:rsidP="00D961EE">
            <w:pPr>
              <w:rPr>
                <w:rFonts w:ascii="Times New Roman" w:hAnsi="Times New Roman"/>
                <w:szCs w:val="20"/>
                <w:lang w:eastAsia="ja-JP"/>
              </w:rPr>
            </w:pPr>
            <w:r>
              <w:rPr>
                <w:rFonts w:ascii="Times New Roman" w:hAnsi="Times New Roman"/>
                <w:szCs w:val="20"/>
                <w:lang w:eastAsia="ja-JP"/>
              </w:rPr>
              <w:t>ra-ssb-OccasionMaskIndex</w:t>
            </w:r>
          </w:p>
        </w:tc>
      </w:tr>
    </w:tbl>
    <w:p w14:paraId="2D762E6B" w14:textId="77777777" w:rsidR="000300BD" w:rsidRDefault="000300BD" w:rsidP="000300BD">
      <w:pPr>
        <w:rPr>
          <w:rFonts w:ascii="Times New Roman" w:eastAsia="新細明體" w:hAnsi="Times New Roman"/>
          <w:b/>
          <w:bCs/>
          <w:szCs w:val="20"/>
          <w:u w:val="single"/>
          <w:lang w:eastAsia="zh-TW"/>
        </w:rPr>
      </w:pPr>
    </w:p>
    <w:p w14:paraId="29DF7FE9" w14:textId="77777777" w:rsidR="000300BD" w:rsidRDefault="000300BD" w:rsidP="000300BD">
      <w:pPr>
        <w:rPr>
          <w:rFonts w:ascii="Times New Roman" w:hAnsi="Times New Roman"/>
          <w:b/>
          <w:bCs/>
          <w:color w:val="000000"/>
          <w:kern w:val="24"/>
          <w:szCs w:val="20"/>
        </w:rPr>
      </w:pPr>
      <w:r>
        <w:rPr>
          <w:rFonts w:ascii="Times New Roman" w:hAnsi="Times New Roman"/>
          <w:b/>
          <w:bCs/>
          <w:color w:val="000000"/>
          <w:kern w:val="24"/>
          <w:szCs w:val="20"/>
          <w:u w:val="single"/>
        </w:rPr>
        <w:t>Observation 4:</w:t>
      </w:r>
      <w:r>
        <w:rPr>
          <w:rFonts w:ascii="Times New Roman" w:hAnsi="Times New Roman"/>
          <w:color w:val="000000"/>
          <w:kern w:val="24"/>
          <w:szCs w:val="20"/>
        </w:rPr>
        <w:t xml:space="preserve"> </w:t>
      </w:r>
      <w:r>
        <w:rPr>
          <w:rFonts w:ascii="Times New Roman" w:hAnsi="Times New Roman"/>
          <w:b/>
          <w:bCs/>
          <w:color w:val="000000"/>
          <w:kern w:val="24"/>
          <w:szCs w:val="20"/>
        </w:rPr>
        <w:t>For “</w:t>
      </w:r>
      <w:r>
        <w:rPr>
          <w:rFonts w:ascii="Times New Roman" w:hAnsi="Times New Roman"/>
          <w:b/>
          <w:bCs/>
          <w:i/>
          <w:iCs/>
          <w:color w:val="000000"/>
          <w:kern w:val="24"/>
          <w:szCs w:val="20"/>
        </w:rPr>
        <w:t>frequencyInfoUL</w:t>
      </w:r>
      <w:r>
        <w:rPr>
          <w:rFonts w:ascii="Times New Roman" w:hAnsi="Times New Roman"/>
          <w:b/>
          <w:bCs/>
          <w:color w:val="000000"/>
          <w:kern w:val="24"/>
          <w:szCs w:val="20"/>
        </w:rPr>
        <w:t xml:space="preserve"> IE for WUS transmission”</w:t>
      </w:r>
      <w:r>
        <w:t xml:space="preserve"> </w:t>
      </w:r>
      <w:r>
        <w:rPr>
          <w:rFonts w:ascii="Times New Roman" w:hAnsi="Times New Roman"/>
          <w:b/>
          <w:bCs/>
          <w:color w:val="000000"/>
          <w:kern w:val="24"/>
          <w:szCs w:val="20"/>
        </w:rPr>
        <w:t>inside the UL WUS configuration, the following is observed:</w:t>
      </w:r>
    </w:p>
    <w:p w14:paraId="7E3ADA98" w14:textId="77777777" w:rsidR="000300BD" w:rsidRDefault="000300BD" w:rsidP="000300BD">
      <w:pPr>
        <w:pStyle w:val="a8"/>
        <w:numPr>
          <w:ilvl w:val="0"/>
          <w:numId w:val="85"/>
        </w:numPr>
        <w:ind w:leftChars="0"/>
        <w:rPr>
          <w:rFonts w:ascii="Times New Roman" w:eastAsia="新細明體" w:hAnsi="Times New Roman"/>
          <w:b/>
          <w:bCs/>
          <w:szCs w:val="20"/>
          <w:lang w:val="en-US" w:eastAsia="zh-TW"/>
        </w:rPr>
      </w:pPr>
      <w:r>
        <w:rPr>
          <w:rFonts w:ascii="Times New Roman" w:hAnsi="Times New Roman"/>
          <w:b/>
          <w:bCs/>
          <w:i/>
          <w:iCs/>
          <w:color w:val="000000"/>
          <w:kern w:val="24"/>
          <w:szCs w:val="20"/>
        </w:rPr>
        <w:t>frequencyInfoUL</w:t>
      </w:r>
      <w:r>
        <w:rPr>
          <w:rFonts w:ascii="Times New Roman" w:eastAsia="新細明體" w:hAnsi="Times New Roman"/>
          <w:b/>
          <w:bCs/>
          <w:color w:val="000000"/>
          <w:kern w:val="24"/>
          <w:szCs w:val="20"/>
          <w:lang w:val="en-US" w:eastAsia="zh-TW"/>
        </w:rPr>
        <w:t xml:space="preserve"> IE </w:t>
      </w:r>
      <w:r>
        <w:rPr>
          <w:rFonts w:ascii="Times New Roman" w:eastAsia="新細明體" w:hAnsi="Times New Roman"/>
          <w:b/>
          <w:bCs/>
          <w:color w:val="0000FF"/>
          <w:kern w:val="24"/>
          <w:szCs w:val="20"/>
          <w:lang w:val="en-US" w:eastAsia="zh-TW"/>
        </w:rPr>
        <w:t xml:space="preserve">(Blue line) </w:t>
      </w:r>
      <w:r>
        <w:rPr>
          <w:color w:val="353630"/>
          <w:lang w:val="en-US"/>
        </w:rPr>
        <w:sym w:font="Wingdings" w:char="F0E0"/>
      </w:r>
      <w:r>
        <w:rPr>
          <w:rFonts w:ascii="Times New Roman" w:eastAsia="新細明體" w:hAnsi="Times New Roman"/>
          <w:b/>
          <w:bCs/>
          <w:color w:val="353630"/>
          <w:kern w:val="24"/>
          <w:szCs w:val="20"/>
          <w:lang w:val="en-US" w:eastAsia="zh-TW"/>
        </w:rPr>
        <w:t xml:space="preserve"> </w:t>
      </w:r>
      <w:proofErr w:type="gramStart"/>
      <w:r>
        <w:rPr>
          <w:rFonts w:ascii="Times New Roman" w:eastAsia="新細明體" w:hAnsi="Times New Roman"/>
          <w:b/>
          <w:bCs/>
          <w:color w:val="353630"/>
          <w:kern w:val="24"/>
          <w:szCs w:val="20"/>
          <w:highlight w:val="green"/>
          <w:lang w:val="en-US" w:eastAsia="zh-TW"/>
        </w:rPr>
        <w:t>needed</w:t>
      </w:r>
      <w:proofErr w:type="gramEnd"/>
    </w:p>
    <w:p w14:paraId="32E0E7F7" w14:textId="77777777" w:rsidR="000300BD" w:rsidRDefault="000300BD" w:rsidP="000300BD">
      <w:pPr>
        <w:pStyle w:val="a8"/>
        <w:numPr>
          <w:ilvl w:val="1"/>
          <w:numId w:val="85"/>
        </w:numPr>
        <w:ind w:leftChars="0"/>
        <w:rPr>
          <w:rFonts w:ascii="Times New Roman" w:eastAsia="新細明體" w:hAnsi="Times New Roman"/>
          <w:b/>
          <w:bCs/>
          <w:color w:val="353630"/>
          <w:kern w:val="24"/>
          <w:szCs w:val="20"/>
          <w:lang w:val="en-US" w:eastAsia="zh-TW"/>
        </w:rPr>
      </w:pPr>
      <w:r>
        <w:rPr>
          <w:rFonts w:ascii="Times New Roman" w:eastAsia="新細明體" w:hAnsi="Times New Roman"/>
          <w:b/>
          <w:bCs/>
          <w:color w:val="353630"/>
          <w:kern w:val="24"/>
          <w:szCs w:val="20"/>
          <w:lang w:val="en-US" w:eastAsia="zh-TW"/>
        </w:rPr>
        <w:t>UE would need the frequency information for UL-WUS transmission, before receiving on-demand SIB1.</w:t>
      </w:r>
    </w:p>
    <w:p w14:paraId="792FB430" w14:textId="77777777" w:rsidR="000300BD" w:rsidRDefault="000300BD" w:rsidP="000300BD">
      <w:pPr>
        <w:rPr>
          <w:rFonts w:ascii="Times New Roman" w:eastAsia="新細明體" w:hAnsi="Times New Roman"/>
          <w:b/>
          <w:bCs/>
          <w:szCs w:val="20"/>
          <w:u w:val="single"/>
          <w:lang w:val="en-US" w:eastAsia="zh-TW"/>
        </w:rPr>
      </w:pPr>
    </w:p>
    <w:p w14:paraId="36207DE3" w14:textId="27D79BB1" w:rsidR="000300BD" w:rsidRDefault="000300BD" w:rsidP="000300BD">
      <w:pPr>
        <w:rPr>
          <w:rFonts w:ascii="Times New Roman" w:eastAsia="新細明體" w:hAnsi="Times New Roman"/>
          <w:b/>
          <w:bCs/>
          <w:szCs w:val="20"/>
          <w:lang w:eastAsia="zh-TW"/>
        </w:rPr>
      </w:pPr>
      <w:r>
        <w:rPr>
          <w:noProof/>
        </w:rPr>
        <w:drawing>
          <wp:inline distT="0" distB="0" distL="0" distR="0" wp14:anchorId="6D3E4340" wp14:editId="0FC230D2">
            <wp:extent cx="3773170" cy="775335"/>
            <wp:effectExtent l="0" t="0" r="0" b="5715"/>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3170" cy="775335"/>
                    </a:xfrm>
                    <a:prstGeom prst="rect">
                      <a:avLst/>
                    </a:prstGeom>
                    <a:noFill/>
                    <a:ln>
                      <a:noFill/>
                    </a:ln>
                  </pic:spPr>
                </pic:pic>
              </a:graphicData>
            </a:graphic>
          </wp:inline>
        </w:drawing>
      </w:r>
    </w:p>
    <w:p w14:paraId="178A4F66" w14:textId="77777777" w:rsidR="000300BD" w:rsidRDefault="000300BD" w:rsidP="000300BD">
      <w:pPr>
        <w:rPr>
          <w:rFonts w:ascii="Times New Roman" w:eastAsia="新細明體" w:hAnsi="Times New Roman"/>
          <w:b/>
          <w:bCs/>
          <w:szCs w:val="20"/>
          <w:lang w:val="en-US" w:eastAsia="zh-TW"/>
        </w:rPr>
      </w:pPr>
    </w:p>
    <w:p w14:paraId="3014BF0B" w14:textId="77777777" w:rsidR="000300BD" w:rsidRDefault="000300BD" w:rsidP="000300BD">
      <w:pPr>
        <w:rPr>
          <w:rFonts w:ascii="Times New Roman" w:eastAsia="新細明體" w:hAnsi="Times New Roman"/>
          <w:b/>
          <w:bCs/>
          <w:szCs w:val="20"/>
          <w:lang w:val="en-US" w:eastAsia="zh-TW"/>
        </w:rPr>
      </w:pPr>
      <w:r>
        <w:rPr>
          <w:rFonts w:ascii="Times New Roman" w:eastAsia="新細明體" w:hAnsi="Times New Roman"/>
          <w:b/>
          <w:bCs/>
          <w:szCs w:val="20"/>
          <w:u w:val="single"/>
          <w:lang w:val="en-US" w:eastAsia="zh-TW"/>
        </w:rPr>
        <w:t>Proposal 7</w:t>
      </w:r>
      <w:r>
        <w:rPr>
          <w:rFonts w:ascii="Times New Roman" w:eastAsia="新細明體" w:hAnsi="Times New Roman"/>
          <w:b/>
          <w:bCs/>
          <w:szCs w:val="20"/>
          <w:lang w:val="en-US" w:eastAsia="zh-TW"/>
        </w:rPr>
        <w:t xml:space="preserve">: For the purpose of “WUS transmission”, at least the following parameters are included in the UL-WUS configuration. </w:t>
      </w:r>
    </w:p>
    <w:tbl>
      <w:tblPr>
        <w:tblStyle w:val="af"/>
        <w:tblW w:w="9630" w:type="dxa"/>
        <w:tblInd w:w="0" w:type="dxa"/>
        <w:tblLayout w:type="fixed"/>
        <w:tblLook w:val="04A0" w:firstRow="1" w:lastRow="0" w:firstColumn="1" w:lastColumn="0" w:noHBand="0" w:noVBand="1"/>
      </w:tblPr>
      <w:tblGrid>
        <w:gridCol w:w="2121"/>
        <w:gridCol w:w="1983"/>
        <w:gridCol w:w="5526"/>
      </w:tblGrid>
      <w:tr w:rsidR="000300BD" w14:paraId="2783C33B" w14:textId="77777777" w:rsidTr="000300BD">
        <w:trPr>
          <w:trHeight w:val="300"/>
        </w:trPr>
        <w:tc>
          <w:tcPr>
            <w:tcW w:w="2121" w:type="dxa"/>
            <w:tcBorders>
              <w:top w:val="single" w:sz="4" w:space="0" w:color="auto"/>
              <w:left w:val="single" w:sz="4" w:space="0" w:color="auto"/>
              <w:bottom w:val="single" w:sz="4" w:space="0" w:color="auto"/>
              <w:right w:val="single" w:sz="4" w:space="0" w:color="auto"/>
            </w:tcBorders>
            <w:hideMark/>
          </w:tcPr>
          <w:p w14:paraId="26F1CB4F" w14:textId="77777777" w:rsidR="000300BD" w:rsidRDefault="000300BD">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5116606" w14:textId="77777777" w:rsidR="000300BD" w:rsidRDefault="000300BD" w:rsidP="001E7B84">
            <w:pPr>
              <w:rPr>
                <w:rFonts w:ascii="Times New Roman" w:hAnsi="Times New Roman"/>
                <w:b/>
                <w:bCs/>
                <w:szCs w:val="20"/>
                <w:lang w:eastAsia="ja-JP"/>
              </w:rPr>
            </w:pPr>
            <w:r>
              <w:rPr>
                <w:rFonts w:ascii="Times New Roman" w:hAnsi="Times New Roman"/>
                <w:b/>
                <w:bCs/>
                <w:szCs w:val="20"/>
                <w:lang w:eastAsia="ja-JP"/>
              </w:rPr>
              <w:t>Parameters</w:t>
            </w:r>
          </w:p>
        </w:tc>
      </w:tr>
      <w:tr w:rsidR="000300BD" w14:paraId="6B7A5EA4" w14:textId="77777777" w:rsidTr="000300BD">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04E57A1D" w14:textId="77777777" w:rsidR="000300BD" w:rsidRDefault="000300BD" w:rsidP="001E7B84">
            <w:pPr>
              <w:rPr>
                <w:rFonts w:ascii="Times New Roman" w:hAnsi="Times New Roman"/>
                <w:b/>
                <w:bCs/>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728A6F8B" w14:textId="77777777" w:rsidR="000300BD" w:rsidRDefault="000300BD" w:rsidP="00D961EE">
            <w:pPr>
              <w:jc w:val="left"/>
              <w:rPr>
                <w:rFonts w:ascii="Times New Roman" w:hAnsi="Times New Roman"/>
                <w:b/>
                <w:bCs/>
                <w:sz w:val="22"/>
                <w:szCs w:val="20"/>
                <w:lang w:eastAsia="ja-JP"/>
              </w:rPr>
            </w:pPr>
            <w:r>
              <w:rPr>
                <w:rFonts w:ascii="Times New Roman" w:hAnsi="Times New Roman"/>
                <w:b/>
                <w:bCs/>
                <w:szCs w:val="20"/>
                <w:lang w:eastAsia="ja-JP"/>
              </w:rPr>
              <w:t>frequencyInfoUL</w:t>
            </w:r>
          </w:p>
        </w:tc>
        <w:tc>
          <w:tcPr>
            <w:tcW w:w="5526" w:type="dxa"/>
            <w:tcBorders>
              <w:top w:val="single" w:sz="4" w:space="0" w:color="auto"/>
              <w:left w:val="single" w:sz="4" w:space="0" w:color="auto"/>
              <w:bottom w:val="single" w:sz="4" w:space="0" w:color="auto"/>
              <w:right w:val="single" w:sz="4" w:space="0" w:color="auto"/>
            </w:tcBorders>
            <w:hideMark/>
          </w:tcPr>
          <w:p w14:paraId="43E60C80" w14:textId="77777777" w:rsidR="000300BD" w:rsidRDefault="000300BD" w:rsidP="001E7B84">
            <w:pPr>
              <w:jc w:val="left"/>
              <w:rPr>
                <w:rFonts w:ascii="Times New Roman" w:hAnsi="Times New Roman"/>
                <w:szCs w:val="20"/>
                <w:lang w:eastAsia="ja-JP"/>
              </w:rPr>
            </w:pPr>
            <w:r>
              <w:rPr>
                <w:rFonts w:ascii="Times New Roman" w:hAnsi="Times New Roman"/>
                <w:szCs w:val="20"/>
                <w:lang w:eastAsia="ja-JP"/>
              </w:rPr>
              <w:t>frequencyBandList</w:t>
            </w:r>
          </w:p>
        </w:tc>
      </w:tr>
      <w:tr w:rsidR="000300BD" w14:paraId="60CC1E76" w14:textId="77777777" w:rsidTr="000300BD">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08DB91B" w14:textId="77777777" w:rsidR="000300BD" w:rsidRDefault="000300BD">
            <w:pPr>
              <w:ind w:left="800"/>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80320A4" w14:textId="77777777" w:rsidR="000300BD" w:rsidRDefault="000300BD">
            <w:pPr>
              <w:ind w:left="800"/>
              <w:rPr>
                <w:rFonts w:ascii="Times New Roman" w:hAnsi="Times New Roman"/>
                <w:b/>
                <w:bCs/>
                <w:sz w:val="22"/>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5B0819A1" w14:textId="77777777" w:rsidR="000300BD" w:rsidRDefault="000300BD" w:rsidP="001E7B84">
            <w:pPr>
              <w:jc w:val="left"/>
              <w:rPr>
                <w:rFonts w:ascii="Times New Roman" w:hAnsi="Times New Roman"/>
                <w:szCs w:val="20"/>
                <w:lang w:eastAsia="ja-JP"/>
              </w:rPr>
            </w:pPr>
            <w:r>
              <w:rPr>
                <w:rFonts w:ascii="Times New Roman" w:hAnsi="Times New Roman"/>
                <w:szCs w:val="20"/>
                <w:lang w:eastAsia="ja-JP"/>
              </w:rPr>
              <w:t>absoluteFrequencyPointA</w:t>
            </w:r>
          </w:p>
        </w:tc>
      </w:tr>
      <w:tr w:rsidR="000300BD" w14:paraId="70818ECF" w14:textId="77777777" w:rsidTr="000300B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1B98111" w14:textId="77777777" w:rsidR="000300BD" w:rsidRDefault="000300BD">
            <w:pPr>
              <w:ind w:left="800"/>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49927BE" w14:textId="77777777" w:rsidR="000300BD" w:rsidRDefault="000300BD">
            <w:pPr>
              <w:ind w:left="800"/>
              <w:rPr>
                <w:rFonts w:ascii="Times New Roman" w:hAnsi="Times New Roman"/>
                <w:b/>
                <w:bCs/>
                <w:sz w:val="22"/>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52967133" w14:textId="77777777" w:rsidR="000300BD" w:rsidRDefault="000300BD" w:rsidP="001E7B84">
            <w:pPr>
              <w:jc w:val="left"/>
              <w:rPr>
                <w:rFonts w:ascii="Times New Roman" w:hAnsi="Times New Roman"/>
                <w:szCs w:val="20"/>
                <w:lang w:eastAsia="ja-JP"/>
              </w:rPr>
            </w:pPr>
            <w:r>
              <w:rPr>
                <w:rFonts w:ascii="Times New Roman" w:hAnsi="Times New Roman"/>
                <w:szCs w:val="20"/>
                <w:lang w:eastAsia="ja-JP"/>
              </w:rPr>
              <w:t>offsetToCarrier</w:t>
            </w:r>
          </w:p>
        </w:tc>
      </w:tr>
      <w:tr w:rsidR="000300BD" w14:paraId="34D09B91" w14:textId="77777777" w:rsidTr="000300B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550A0DF" w14:textId="77777777" w:rsidR="000300BD" w:rsidRDefault="000300BD">
            <w:pPr>
              <w:ind w:left="800"/>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13866A5" w14:textId="77777777" w:rsidR="000300BD" w:rsidRDefault="000300BD">
            <w:pPr>
              <w:ind w:left="800"/>
              <w:rPr>
                <w:rFonts w:ascii="Times New Roman" w:hAnsi="Times New Roman"/>
                <w:b/>
                <w:bCs/>
                <w:sz w:val="22"/>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1BC6CDC4" w14:textId="77777777" w:rsidR="000300BD" w:rsidRDefault="000300BD" w:rsidP="001E7B84">
            <w:pPr>
              <w:jc w:val="left"/>
              <w:rPr>
                <w:rFonts w:ascii="Times New Roman" w:hAnsi="Times New Roman"/>
                <w:szCs w:val="20"/>
                <w:lang w:eastAsia="ja-JP"/>
              </w:rPr>
            </w:pPr>
            <w:r>
              <w:rPr>
                <w:rFonts w:ascii="Times New Roman" w:hAnsi="Times New Roman"/>
                <w:szCs w:val="20"/>
                <w:lang w:eastAsia="ja-JP"/>
              </w:rPr>
              <w:t>p-Max</w:t>
            </w:r>
          </w:p>
        </w:tc>
      </w:tr>
      <w:tr w:rsidR="000300BD" w14:paraId="40BBB3FB" w14:textId="77777777" w:rsidTr="000300B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1ECC877" w14:textId="77777777" w:rsidR="000300BD" w:rsidRDefault="000300BD">
            <w:pPr>
              <w:ind w:left="800"/>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3D35F50" w14:textId="77777777" w:rsidR="000300BD" w:rsidRDefault="000300BD">
            <w:pPr>
              <w:ind w:left="800"/>
              <w:rPr>
                <w:rFonts w:ascii="Times New Roman" w:hAnsi="Times New Roman"/>
                <w:b/>
                <w:bCs/>
                <w:sz w:val="22"/>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4EFC50FC" w14:textId="77777777" w:rsidR="000300BD" w:rsidRDefault="000300BD" w:rsidP="001E7B84">
            <w:pPr>
              <w:jc w:val="left"/>
              <w:rPr>
                <w:rFonts w:ascii="Times New Roman" w:hAnsi="Times New Roman"/>
                <w:szCs w:val="20"/>
                <w:lang w:eastAsia="ja-JP"/>
              </w:rPr>
            </w:pPr>
            <w:r>
              <w:rPr>
                <w:rFonts w:ascii="Times New Roman" w:hAnsi="Times New Roman"/>
                <w:szCs w:val="20"/>
                <w:lang w:eastAsia="ja-JP"/>
              </w:rPr>
              <w:t>frequencyShift7p5khz</w:t>
            </w:r>
          </w:p>
        </w:tc>
      </w:tr>
    </w:tbl>
    <w:p w14:paraId="697C99F0" w14:textId="77777777" w:rsidR="000300BD" w:rsidRDefault="000300BD" w:rsidP="000300BD">
      <w:pPr>
        <w:rPr>
          <w:rFonts w:ascii="Times New Roman" w:eastAsia="新細明體" w:hAnsi="Times New Roman"/>
          <w:b/>
          <w:bCs/>
          <w:szCs w:val="20"/>
          <w:u w:val="single"/>
          <w:lang w:eastAsia="zh-TW"/>
        </w:rPr>
      </w:pPr>
    </w:p>
    <w:p w14:paraId="6C2A772F" w14:textId="77777777" w:rsidR="000300BD" w:rsidRDefault="000300BD" w:rsidP="000300BD">
      <w:pPr>
        <w:rPr>
          <w:rFonts w:ascii="Times New Roman" w:hAnsi="Times New Roman"/>
          <w:b/>
          <w:bCs/>
          <w:color w:val="000000"/>
          <w:kern w:val="24"/>
          <w:szCs w:val="20"/>
        </w:rPr>
      </w:pPr>
      <w:r>
        <w:rPr>
          <w:rFonts w:ascii="Times New Roman" w:hAnsi="Times New Roman"/>
          <w:b/>
          <w:bCs/>
          <w:color w:val="000000"/>
          <w:kern w:val="24"/>
          <w:szCs w:val="20"/>
          <w:u w:val="single"/>
        </w:rPr>
        <w:t>Observation 5:</w:t>
      </w:r>
      <w:r>
        <w:rPr>
          <w:rFonts w:ascii="Times New Roman" w:hAnsi="Times New Roman"/>
          <w:b/>
          <w:bCs/>
          <w:color w:val="000000"/>
          <w:kern w:val="24"/>
          <w:szCs w:val="20"/>
        </w:rPr>
        <w:t xml:space="preserve"> For “</w:t>
      </w:r>
      <w:r>
        <w:rPr>
          <w:rFonts w:ascii="Times New Roman" w:hAnsi="Times New Roman"/>
          <w:b/>
          <w:bCs/>
          <w:i/>
          <w:iCs/>
          <w:color w:val="000000"/>
          <w:kern w:val="24"/>
          <w:szCs w:val="20"/>
        </w:rPr>
        <w:t>PDCCH-ConfigSIB1</w:t>
      </w:r>
      <w:r>
        <w:rPr>
          <w:rFonts w:ascii="Times New Roman" w:hAnsi="Times New Roman"/>
          <w:b/>
          <w:bCs/>
          <w:color w:val="000000"/>
          <w:kern w:val="24"/>
          <w:szCs w:val="20"/>
        </w:rPr>
        <w:t xml:space="preserve"> IE for SIB1 reception”</w:t>
      </w:r>
      <w:r>
        <w:t xml:space="preserve"> </w:t>
      </w:r>
      <w:r>
        <w:rPr>
          <w:rFonts w:ascii="Times New Roman" w:hAnsi="Times New Roman"/>
          <w:b/>
          <w:bCs/>
          <w:color w:val="000000"/>
          <w:kern w:val="24"/>
          <w:szCs w:val="20"/>
        </w:rPr>
        <w:t>inside the UL WUS configuration, the following is observed:</w:t>
      </w:r>
    </w:p>
    <w:p w14:paraId="342B2E9A" w14:textId="77777777" w:rsidR="000300BD" w:rsidRDefault="000300BD" w:rsidP="000300BD">
      <w:pPr>
        <w:pStyle w:val="a8"/>
        <w:numPr>
          <w:ilvl w:val="0"/>
          <w:numId w:val="85"/>
        </w:numPr>
        <w:ind w:leftChars="0"/>
        <w:rPr>
          <w:rFonts w:ascii="Times New Roman" w:eastAsia="新細明體" w:hAnsi="Times New Roman"/>
          <w:b/>
          <w:bCs/>
          <w:szCs w:val="20"/>
          <w:lang w:val="en-US" w:eastAsia="zh-TW"/>
        </w:rPr>
      </w:pPr>
      <w:r>
        <w:rPr>
          <w:rFonts w:ascii="Times New Roman" w:hAnsi="Times New Roman"/>
          <w:b/>
          <w:bCs/>
          <w:i/>
          <w:iCs/>
          <w:color w:val="000000"/>
          <w:kern w:val="24"/>
          <w:szCs w:val="20"/>
        </w:rPr>
        <w:t>PDCCH-ConfigSIB1</w:t>
      </w:r>
      <w:r>
        <w:rPr>
          <w:rFonts w:ascii="Times New Roman" w:eastAsia="新細明體" w:hAnsi="Times New Roman"/>
          <w:b/>
          <w:bCs/>
          <w:color w:val="000000"/>
          <w:kern w:val="24"/>
          <w:szCs w:val="20"/>
          <w:lang w:val="en-US" w:eastAsia="zh-TW"/>
        </w:rPr>
        <w:t xml:space="preserve"> IE </w:t>
      </w:r>
      <w:r>
        <w:rPr>
          <w:rFonts w:ascii="Times New Roman" w:eastAsia="新細明體" w:hAnsi="Times New Roman"/>
          <w:b/>
          <w:bCs/>
          <w:color w:val="0000FF"/>
          <w:kern w:val="24"/>
          <w:szCs w:val="20"/>
          <w:lang w:val="en-US" w:eastAsia="zh-TW"/>
        </w:rPr>
        <w:t xml:space="preserve">(Blue line) </w:t>
      </w:r>
      <w:r>
        <w:rPr>
          <w:color w:val="353630"/>
          <w:lang w:val="en-US"/>
        </w:rPr>
        <w:sym w:font="Wingdings" w:char="F0E0"/>
      </w:r>
      <w:r>
        <w:rPr>
          <w:rFonts w:ascii="Times New Roman" w:eastAsia="新細明體" w:hAnsi="Times New Roman"/>
          <w:b/>
          <w:bCs/>
          <w:color w:val="353630"/>
          <w:kern w:val="24"/>
          <w:szCs w:val="20"/>
          <w:lang w:val="en-US" w:eastAsia="zh-TW"/>
        </w:rPr>
        <w:t xml:space="preserve"> </w:t>
      </w:r>
      <w:r>
        <w:rPr>
          <w:rFonts w:ascii="Times New Roman" w:eastAsia="新細明體" w:hAnsi="Times New Roman"/>
          <w:b/>
          <w:bCs/>
          <w:color w:val="353630"/>
          <w:kern w:val="24"/>
          <w:szCs w:val="20"/>
          <w:highlight w:val="cyan"/>
          <w:lang w:val="en-US" w:eastAsia="zh-TW"/>
        </w:rPr>
        <w:t xml:space="preserve">not </w:t>
      </w:r>
      <w:proofErr w:type="gramStart"/>
      <w:r>
        <w:rPr>
          <w:rFonts w:ascii="Times New Roman" w:eastAsia="新細明體" w:hAnsi="Times New Roman"/>
          <w:b/>
          <w:bCs/>
          <w:color w:val="353630"/>
          <w:kern w:val="24"/>
          <w:szCs w:val="20"/>
          <w:highlight w:val="cyan"/>
          <w:lang w:val="en-US" w:eastAsia="zh-TW"/>
        </w:rPr>
        <w:t>needed</w:t>
      </w:r>
      <w:proofErr w:type="gramEnd"/>
    </w:p>
    <w:p w14:paraId="77A78C67" w14:textId="77777777" w:rsidR="000300BD" w:rsidRDefault="000300BD" w:rsidP="000300BD">
      <w:pPr>
        <w:pStyle w:val="a8"/>
        <w:numPr>
          <w:ilvl w:val="1"/>
          <w:numId w:val="85"/>
        </w:numPr>
        <w:ind w:leftChars="0"/>
        <w:rPr>
          <w:rFonts w:ascii="Times New Roman" w:eastAsia="新細明體" w:hAnsi="Times New Roman"/>
          <w:b/>
          <w:bCs/>
          <w:color w:val="353630"/>
          <w:kern w:val="24"/>
          <w:szCs w:val="20"/>
          <w:lang w:val="en-US" w:eastAsia="zh-TW"/>
        </w:rPr>
      </w:pPr>
      <w:r>
        <w:rPr>
          <w:rFonts w:ascii="Times New Roman" w:eastAsia="新細明體" w:hAnsi="Times New Roman"/>
          <w:b/>
          <w:bCs/>
          <w:color w:val="353630"/>
          <w:kern w:val="24"/>
          <w:szCs w:val="20"/>
          <w:lang w:val="en-US" w:eastAsia="zh-TW"/>
        </w:rPr>
        <w:t>The same sub-IEs in MIB can be directly reused.</w:t>
      </w:r>
    </w:p>
    <w:p w14:paraId="71C2500A" w14:textId="594AF6EB" w:rsidR="000300BD" w:rsidRDefault="000300BD" w:rsidP="000300BD">
      <w:pPr>
        <w:rPr>
          <w:rFonts w:ascii="Times New Roman" w:eastAsia="新細明體" w:hAnsi="Times New Roman"/>
          <w:b/>
          <w:bCs/>
          <w:szCs w:val="20"/>
          <w:lang w:val="en-US" w:eastAsia="zh-TW"/>
        </w:rPr>
      </w:pPr>
      <w:r>
        <w:rPr>
          <w:noProof/>
        </w:rPr>
        <w:drawing>
          <wp:inline distT="0" distB="0" distL="0" distR="0" wp14:anchorId="08A6D428" wp14:editId="163DBB66">
            <wp:extent cx="4317365" cy="433070"/>
            <wp:effectExtent l="0" t="0" r="6985" b="508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7365" cy="433070"/>
                    </a:xfrm>
                    <a:prstGeom prst="rect">
                      <a:avLst/>
                    </a:prstGeom>
                    <a:noFill/>
                    <a:ln>
                      <a:noFill/>
                    </a:ln>
                  </pic:spPr>
                </pic:pic>
              </a:graphicData>
            </a:graphic>
          </wp:inline>
        </w:drawing>
      </w:r>
    </w:p>
    <w:p w14:paraId="46857CF4" w14:textId="77777777" w:rsidR="000300BD" w:rsidRDefault="000300BD" w:rsidP="000300BD">
      <w:pPr>
        <w:rPr>
          <w:rFonts w:ascii="Times New Roman" w:eastAsia="新細明體" w:hAnsi="Times New Roman"/>
          <w:b/>
          <w:bCs/>
          <w:szCs w:val="20"/>
          <w:lang w:val="en-US" w:eastAsia="zh-TW"/>
        </w:rPr>
      </w:pPr>
    </w:p>
    <w:p w14:paraId="0A177715" w14:textId="77777777" w:rsidR="000300BD" w:rsidRDefault="000300BD" w:rsidP="000300BD">
      <w:pPr>
        <w:rPr>
          <w:rFonts w:ascii="Times New Roman" w:eastAsia="新細明體" w:hAnsi="Times New Roman"/>
          <w:b/>
          <w:bCs/>
          <w:szCs w:val="20"/>
          <w:lang w:val="en-US" w:eastAsia="zh-TW"/>
        </w:rPr>
      </w:pPr>
      <w:r>
        <w:rPr>
          <w:rFonts w:ascii="Times New Roman" w:hAnsi="Times New Roman"/>
          <w:b/>
          <w:bCs/>
          <w:color w:val="000000"/>
          <w:kern w:val="24"/>
          <w:szCs w:val="20"/>
          <w:u w:val="single"/>
        </w:rPr>
        <w:t>Proposal 8:</w:t>
      </w:r>
      <w:r>
        <w:rPr>
          <w:rFonts w:ascii="Times New Roman" w:hAnsi="Times New Roman"/>
          <w:b/>
          <w:bCs/>
          <w:color w:val="000000"/>
          <w:kern w:val="24"/>
          <w:szCs w:val="20"/>
        </w:rPr>
        <w:t xml:space="preserve"> </w:t>
      </w:r>
      <w:r>
        <w:rPr>
          <w:rFonts w:ascii="Times New Roman" w:hAnsi="Times New Roman"/>
          <w:b/>
          <w:bCs/>
          <w:i/>
          <w:iCs/>
          <w:color w:val="000000"/>
          <w:kern w:val="24"/>
          <w:szCs w:val="20"/>
        </w:rPr>
        <w:t>PDCCH-ConfigSIB1</w:t>
      </w:r>
      <w:r>
        <w:rPr>
          <w:rFonts w:ascii="Times New Roman" w:hAnsi="Times New Roman"/>
          <w:b/>
          <w:bCs/>
          <w:color w:val="000000"/>
          <w:kern w:val="24"/>
          <w:szCs w:val="20"/>
        </w:rPr>
        <w:t xml:space="preserve"> is not included in the UL WUS configuration.</w:t>
      </w:r>
    </w:p>
    <w:p w14:paraId="180E4112" w14:textId="77777777" w:rsidR="000300BD" w:rsidRDefault="000300BD" w:rsidP="000300BD">
      <w:pPr>
        <w:rPr>
          <w:rFonts w:ascii="Times New Roman" w:eastAsia="新細明體" w:hAnsi="Times New Roman"/>
          <w:b/>
          <w:bCs/>
          <w:szCs w:val="20"/>
          <w:u w:val="single"/>
          <w:lang w:eastAsia="zh-TW"/>
        </w:rPr>
      </w:pPr>
    </w:p>
    <w:p w14:paraId="75E31020" w14:textId="77777777" w:rsidR="000300BD" w:rsidRDefault="000300BD" w:rsidP="000300BD">
      <w:pPr>
        <w:rPr>
          <w:rFonts w:ascii="Times New Roman" w:hAnsi="Times New Roman"/>
          <w:b/>
          <w:bCs/>
          <w:color w:val="000000"/>
          <w:kern w:val="24"/>
          <w:szCs w:val="20"/>
        </w:rPr>
      </w:pPr>
      <w:r>
        <w:rPr>
          <w:rFonts w:ascii="Times New Roman" w:hAnsi="Times New Roman"/>
          <w:b/>
          <w:bCs/>
          <w:color w:val="000000"/>
          <w:kern w:val="24"/>
          <w:szCs w:val="20"/>
          <w:u w:val="single"/>
        </w:rPr>
        <w:t>Observation 6:</w:t>
      </w:r>
      <w:r>
        <w:rPr>
          <w:rFonts w:ascii="Times New Roman" w:hAnsi="Times New Roman"/>
          <w:b/>
          <w:bCs/>
          <w:color w:val="000000"/>
          <w:kern w:val="24"/>
          <w:szCs w:val="20"/>
        </w:rPr>
        <w:t xml:space="preserve"> For “</w:t>
      </w:r>
      <w:r>
        <w:rPr>
          <w:rFonts w:ascii="Times New Roman" w:hAnsi="Times New Roman"/>
          <w:b/>
          <w:bCs/>
          <w:i/>
          <w:iCs/>
          <w:color w:val="000000"/>
          <w:kern w:val="24"/>
          <w:szCs w:val="20"/>
        </w:rPr>
        <w:t>pdcchConfigOD-SIB1-RAR</w:t>
      </w:r>
      <w:r>
        <w:rPr>
          <w:rFonts w:ascii="Times New Roman" w:hAnsi="Times New Roman"/>
          <w:b/>
          <w:bCs/>
          <w:color w:val="000000"/>
          <w:kern w:val="24"/>
          <w:szCs w:val="20"/>
        </w:rPr>
        <w:t xml:space="preserve"> IE for RAR reception”</w:t>
      </w:r>
      <w:r>
        <w:t xml:space="preserve"> </w:t>
      </w:r>
      <w:r>
        <w:rPr>
          <w:rFonts w:ascii="Times New Roman" w:hAnsi="Times New Roman"/>
          <w:b/>
          <w:bCs/>
          <w:color w:val="000000"/>
          <w:kern w:val="24"/>
          <w:szCs w:val="20"/>
        </w:rPr>
        <w:t>inside the UL WUS configuration, the following is observed:</w:t>
      </w:r>
    </w:p>
    <w:p w14:paraId="22EE8B7F" w14:textId="77777777" w:rsidR="000300BD" w:rsidRDefault="000300BD" w:rsidP="000300BD">
      <w:pPr>
        <w:pStyle w:val="a8"/>
        <w:numPr>
          <w:ilvl w:val="0"/>
          <w:numId w:val="85"/>
        </w:numPr>
        <w:ind w:leftChars="0"/>
        <w:rPr>
          <w:rFonts w:ascii="Times New Roman" w:eastAsia="新細明體" w:hAnsi="Times New Roman"/>
          <w:b/>
          <w:bCs/>
          <w:szCs w:val="20"/>
          <w:lang w:val="en-US" w:eastAsia="zh-TW"/>
        </w:rPr>
      </w:pPr>
      <w:r>
        <w:rPr>
          <w:rFonts w:ascii="Times New Roman" w:hAnsi="Times New Roman"/>
          <w:b/>
          <w:bCs/>
          <w:i/>
          <w:iCs/>
          <w:color w:val="000000"/>
          <w:kern w:val="24"/>
          <w:szCs w:val="20"/>
        </w:rPr>
        <w:t>pdcchConfigOD-SIB1-RAR</w:t>
      </w:r>
      <w:r>
        <w:rPr>
          <w:rFonts w:ascii="Times New Roman" w:eastAsia="新細明體" w:hAnsi="Times New Roman"/>
          <w:b/>
          <w:bCs/>
          <w:color w:val="000000"/>
          <w:kern w:val="24"/>
          <w:szCs w:val="20"/>
          <w:lang w:val="en-US" w:eastAsia="zh-TW"/>
        </w:rPr>
        <w:t xml:space="preserve"> IE </w:t>
      </w:r>
      <w:r>
        <w:rPr>
          <w:rFonts w:ascii="Times New Roman" w:eastAsia="新細明體" w:hAnsi="Times New Roman"/>
          <w:b/>
          <w:bCs/>
          <w:color w:val="0000FF"/>
          <w:kern w:val="24"/>
          <w:szCs w:val="20"/>
          <w:lang w:val="en-US" w:eastAsia="zh-TW"/>
        </w:rPr>
        <w:t xml:space="preserve">(Blue line) </w:t>
      </w:r>
      <w:r>
        <w:rPr>
          <w:color w:val="353630"/>
          <w:lang w:val="en-US"/>
        </w:rPr>
        <w:sym w:font="Wingdings" w:char="F0E0"/>
      </w:r>
      <w:r>
        <w:rPr>
          <w:rFonts w:ascii="Times New Roman" w:eastAsia="新細明體" w:hAnsi="Times New Roman"/>
          <w:b/>
          <w:bCs/>
          <w:color w:val="353630"/>
          <w:kern w:val="24"/>
          <w:szCs w:val="20"/>
          <w:lang w:val="en-US" w:eastAsia="zh-TW"/>
        </w:rPr>
        <w:t xml:space="preserve"> </w:t>
      </w:r>
      <w:proofErr w:type="gramStart"/>
      <w:r>
        <w:rPr>
          <w:rFonts w:ascii="Times New Roman" w:eastAsia="新細明體" w:hAnsi="Times New Roman"/>
          <w:b/>
          <w:bCs/>
          <w:color w:val="353630"/>
          <w:kern w:val="24"/>
          <w:szCs w:val="20"/>
          <w:highlight w:val="green"/>
          <w:lang w:val="en-US" w:eastAsia="zh-TW"/>
        </w:rPr>
        <w:t>needed</w:t>
      </w:r>
      <w:proofErr w:type="gramEnd"/>
    </w:p>
    <w:p w14:paraId="346A41F5" w14:textId="77777777" w:rsidR="000300BD" w:rsidRDefault="000300BD" w:rsidP="000300BD">
      <w:pPr>
        <w:pStyle w:val="a8"/>
        <w:numPr>
          <w:ilvl w:val="1"/>
          <w:numId w:val="85"/>
        </w:numPr>
        <w:ind w:leftChars="0"/>
        <w:rPr>
          <w:rFonts w:ascii="Times New Roman" w:eastAsia="新細明體" w:hAnsi="Times New Roman"/>
          <w:b/>
          <w:bCs/>
          <w:color w:val="353630"/>
          <w:kern w:val="24"/>
          <w:szCs w:val="20"/>
          <w:lang w:val="en-US" w:eastAsia="zh-TW"/>
        </w:rPr>
      </w:pPr>
      <w:r>
        <w:rPr>
          <w:rFonts w:ascii="Times New Roman" w:eastAsia="新細明體" w:hAnsi="Times New Roman"/>
          <w:b/>
          <w:bCs/>
          <w:color w:val="353630"/>
          <w:kern w:val="24"/>
          <w:szCs w:val="20"/>
          <w:lang w:val="en-US" w:eastAsia="zh-TW"/>
        </w:rPr>
        <w:t>UE would receive RAR first and then receive on-demand SIB1, so the PDCCH configuration for RAR reception needs to be configured in advance.</w:t>
      </w:r>
    </w:p>
    <w:p w14:paraId="6B711E08" w14:textId="3A52CF03" w:rsidR="000300BD" w:rsidRDefault="000300BD" w:rsidP="000300BD">
      <w:pPr>
        <w:rPr>
          <w:rFonts w:ascii="Times New Roman" w:eastAsia="新細明體" w:hAnsi="Times New Roman"/>
          <w:b/>
          <w:bCs/>
          <w:szCs w:val="20"/>
          <w:u w:val="single"/>
          <w:lang w:val="en-US" w:eastAsia="zh-TW"/>
        </w:rPr>
      </w:pPr>
      <w:r>
        <w:rPr>
          <w:noProof/>
        </w:rPr>
        <w:drawing>
          <wp:inline distT="0" distB="0" distL="0" distR="0" wp14:anchorId="0325B736" wp14:editId="2078188E">
            <wp:extent cx="3912235" cy="604520"/>
            <wp:effectExtent l="0" t="0" r="0" b="508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12235" cy="604520"/>
                    </a:xfrm>
                    <a:prstGeom prst="rect">
                      <a:avLst/>
                    </a:prstGeom>
                    <a:noFill/>
                    <a:ln>
                      <a:noFill/>
                    </a:ln>
                  </pic:spPr>
                </pic:pic>
              </a:graphicData>
            </a:graphic>
          </wp:inline>
        </w:drawing>
      </w:r>
    </w:p>
    <w:p w14:paraId="6D9A046D" w14:textId="77777777" w:rsidR="000300BD" w:rsidRDefault="000300BD" w:rsidP="000300BD">
      <w:pPr>
        <w:rPr>
          <w:rFonts w:eastAsia="新細明體"/>
          <w:lang w:eastAsia="zh-TW"/>
        </w:rPr>
      </w:pPr>
    </w:p>
    <w:p w14:paraId="48A8BC9D" w14:textId="77777777" w:rsidR="000300BD" w:rsidRDefault="000300BD" w:rsidP="000300BD">
      <w:pPr>
        <w:rPr>
          <w:rFonts w:ascii="Times New Roman" w:eastAsia="新細明體" w:hAnsi="Times New Roman"/>
          <w:b/>
          <w:bCs/>
          <w:szCs w:val="20"/>
          <w:lang w:val="en-US" w:eastAsia="zh-TW"/>
        </w:rPr>
      </w:pPr>
      <w:r>
        <w:rPr>
          <w:rFonts w:ascii="Times New Roman" w:eastAsia="新細明體" w:hAnsi="Times New Roman"/>
          <w:b/>
          <w:bCs/>
          <w:szCs w:val="20"/>
          <w:u w:val="single"/>
          <w:lang w:val="en-US" w:eastAsia="zh-TW"/>
        </w:rPr>
        <w:t>Proposal 9</w:t>
      </w:r>
      <w:r>
        <w:rPr>
          <w:rFonts w:ascii="Times New Roman" w:eastAsia="新細明體" w:hAnsi="Times New Roman"/>
          <w:b/>
          <w:bCs/>
          <w:szCs w:val="20"/>
          <w:lang w:val="en-US" w:eastAsia="zh-TW"/>
        </w:rPr>
        <w:t xml:space="preserve">: For the purpose of “RAR reception”, at least the following parameters are included in the UL-WUS configuration. </w:t>
      </w:r>
    </w:p>
    <w:tbl>
      <w:tblPr>
        <w:tblStyle w:val="af"/>
        <w:tblW w:w="9630" w:type="dxa"/>
        <w:tblInd w:w="0" w:type="dxa"/>
        <w:tblLayout w:type="fixed"/>
        <w:tblLook w:val="04A0" w:firstRow="1" w:lastRow="0" w:firstColumn="1" w:lastColumn="0" w:noHBand="0" w:noVBand="1"/>
      </w:tblPr>
      <w:tblGrid>
        <w:gridCol w:w="2121"/>
        <w:gridCol w:w="2410"/>
        <w:gridCol w:w="5099"/>
      </w:tblGrid>
      <w:tr w:rsidR="000300BD" w14:paraId="282AC953" w14:textId="77777777" w:rsidTr="000300BD">
        <w:trPr>
          <w:trHeight w:val="332"/>
        </w:trPr>
        <w:tc>
          <w:tcPr>
            <w:tcW w:w="2121" w:type="dxa"/>
            <w:vMerge w:val="restart"/>
            <w:tcBorders>
              <w:top w:val="single" w:sz="4" w:space="0" w:color="auto"/>
              <w:left w:val="single" w:sz="4" w:space="0" w:color="auto"/>
              <w:bottom w:val="single" w:sz="4" w:space="0" w:color="auto"/>
              <w:right w:val="single" w:sz="4" w:space="0" w:color="auto"/>
            </w:tcBorders>
            <w:hideMark/>
          </w:tcPr>
          <w:p w14:paraId="0C58A5FC" w14:textId="77777777" w:rsidR="000300BD" w:rsidRDefault="000300BD">
            <w:pPr>
              <w:rPr>
                <w:rFonts w:ascii="Times New Roman" w:hAnsi="Times New Roman"/>
                <w:b/>
                <w:bCs/>
                <w:sz w:val="22"/>
                <w:szCs w:val="20"/>
                <w:lang w:eastAsia="ja-JP"/>
              </w:rPr>
            </w:pPr>
            <w:r>
              <w:rPr>
                <w:rFonts w:ascii="Times New Roman" w:hAnsi="Times New Roman"/>
                <w:b/>
                <w:bCs/>
                <w:szCs w:val="20"/>
                <w:lang w:eastAsia="ja-JP"/>
              </w:rPr>
              <w:t>RAR Reception</w:t>
            </w:r>
          </w:p>
        </w:tc>
        <w:tc>
          <w:tcPr>
            <w:tcW w:w="2410" w:type="dxa"/>
            <w:tcBorders>
              <w:top w:val="single" w:sz="4" w:space="0" w:color="auto"/>
              <w:left w:val="single" w:sz="4" w:space="0" w:color="auto"/>
              <w:bottom w:val="single" w:sz="4" w:space="0" w:color="auto"/>
              <w:right w:val="single" w:sz="4" w:space="0" w:color="auto"/>
            </w:tcBorders>
            <w:hideMark/>
          </w:tcPr>
          <w:p w14:paraId="3FE46AF2" w14:textId="77777777" w:rsidR="000300BD" w:rsidRDefault="000300BD" w:rsidP="001E7B84">
            <w:pPr>
              <w:rPr>
                <w:rFonts w:ascii="Times New Roman" w:hAnsi="Times New Roman"/>
                <w:b/>
                <w:bCs/>
                <w:szCs w:val="20"/>
                <w:lang w:eastAsia="ja-JP"/>
              </w:rPr>
            </w:pPr>
            <w:r>
              <w:rPr>
                <w:rFonts w:ascii="Times New Roman" w:hAnsi="Times New Roman"/>
                <w:b/>
                <w:bCs/>
                <w:szCs w:val="20"/>
                <w:lang w:eastAsia="ja-JP"/>
              </w:rPr>
              <w:t>controlResourceSetRAR</w:t>
            </w:r>
          </w:p>
        </w:tc>
        <w:tc>
          <w:tcPr>
            <w:tcW w:w="5099" w:type="dxa"/>
            <w:tcBorders>
              <w:top w:val="single" w:sz="4" w:space="0" w:color="auto"/>
              <w:left w:val="single" w:sz="4" w:space="0" w:color="auto"/>
              <w:bottom w:val="single" w:sz="4" w:space="0" w:color="auto"/>
              <w:right w:val="single" w:sz="4" w:space="0" w:color="auto"/>
            </w:tcBorders>
            <w:hideMark/>
          </w:tcPr>
          <w:p w14:paraId="38E79ACF" w14:textId="77777777" w:rsidR="000300BD" w:rsidRDefault="000300BD" w:rsidP="001E7B84">
            <w:pPr>
              <w:rPr>
                <w:rFonts w:ascii="Times New Roman" w:hAnsi="Times New Roman"/>
                <w:szCs w:val="20"/>
                <w:lang w:eastAsia="ja-JP"/>
              </w:rPr>
            </w:pPr>
            <w:r>
              <w:rPr>
                <w:rFonts w:ascii="Times New Roman" w:hAnsi="Times New Roman"/>
                <w:szCs w:val="20"/>
                <w:lang w:eastAsia="ja-JP"/>
              </w:rPr>
              <w:t>controlResourceSet</w:t>
            </w:r>
          </w:p>
        </w:tc>
      </w:tr>
      <w:tr w:rsidR="000300BD" w14:paraId="10ED56DC" w14:textId="77777777" w:rsidTr="000300BD">
        <w:trPr>
          <w:trHeight w:val="17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7A2BA1" w14:textId="77777777" w:rsidR="000300BD" w:rsidRDefault="000300BD">
            <w:pPr>
              <w:ind w:left="800"/>
              <w:rPr>
                <w:rFonts w:ascii="Times New Roman" w:hAnsi="Times New Roman"/>
                <w:b/>
                <w:bCs/>
                <w:sz w:val="22"/>
                <w:szCs w:val="20"/>
                <w:lang w:eastAsia="ja-JP"/>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5E874FD" w14:textId="77777777" w:rsidR="000300BD" w:rsidRDefault="000300BD" w:rsidP="001E7B84">
            <w:pPr>
              <w:rPr>
                <w:rFonts w:ascii="Times New Roman" w:hAnsi="Times New Roman"/>
                <w:b/>
                <w:bCs/>
                <w:szCs w:val="20"/>
                <w:lang w:eastAsia="ja-JP"/>
              </w:rPr>
            </w:pPr>
            <w:r>
              <w:rPr>
                <w:rFonts w:ascii="Times New Roman" w:hAnsi="Times New Roman"/>
                <w:b/>
                <w:bCs/>
                <w:szCs w:val="20"/>
                <w:lang w:eastAsia="ja-JP"/>
              </w:rPr>
              <w:t>searchSpaceRAR</w:t>
            </w:r>
          </w:p>
        </w:tc>
        <w:tc>
          <w:tcPr>
            <w:tcW w:w="5099" w:type="dxa"/>
            <w:tcBorders>
              <w:top w:val="single" w:sz="4" w:space="0" w:color="auto"/>
              <w:left w:val="single" w:sz="4" w:space="0" w:color="auto"/>
              <w:bottom w:val="single" w:sz="4" w:space="0" w:color="auto"/>
              <w:right w:val="single" w:sz="4" w:space="0" w:color="auto"/>
            </w:tcBorders>
            <w:hideMark/>
          </w:tcPr>
          <w:p w14:paraId="01DCDBEA" w14:textId="77777777" w:rsidR="000300BD" w:rsidRDefault="000300BD" w:rsidP="001E7B84">
            <w:pPr>
              <w:rPr>
                <w:rFonts w:ascii="Times New Roman" w:hAnsi="Times New Roman"/>
                <w:szCs w:val="20"/>
                <w:lang w:eastAsia="ja-JP"/>
              </w:rPr>
            </w:pPr>
            <w:r>
              <w:rPr>
                <w:rFonts w:ascii="Times New Roman" w:hAnsi="Times New Roman"/>
                <w:szCs w:val="20"/>
                <w:lang w:eastAsia="ja-JP"/>
              </w:rPr>
              <w:t>SearchSpace</w:t>
            </w:r>
          </w:p>
        </w:tc>
      </w:tr>
    </w:tbl>
    <w:p w14:paraId="547D10AA" w14:textId="77777777" w:rsidR="000300BD" w:rsidRDefault="000300BD" w:rsidP="000300BD">
      <w:pPr>
        <w:rPr>
          <w:rFonts w:ascii="Times New Roman" w:eastAsia="新細明體" w:hAnsi="Times New Roman"/>
          <w:szCs w:val="20"/>
          <w:lang w:eastAsia="zh-TW"/>
        </w:rPr>
      </w:pPr>
    </w:p>
    <w:p w14:paraId="5CF53F52" w14:textId="77777777" w:rsidR="000300BD" w:rsidRDefault="000300BD" w:rsidP="000300BD">
      <w:pPr>
        <w:rPr>
          <w:rFonts w:ascii="Times New Roman" w:eastAsia="新細明體" w:hAnsi="Times New Roman"/>
          <w:b/>
          <w:bCs/>
          <w:szCs w:val="20"/>
          <w:lang w:eastAsia="zh-TW"/>
        </w:rPr>
      </w:pPr>
      <w:r>
        <w:rPr>
          <w:rFonts w:ascii="Times New Roman" w:eastAsia="新細明體" w:hAnsi="Times New Roman"/>
          <w:b/>
          <w:bCs/>
          <w:szCs w:val="20"/>
          <w:u w:val="single"/>
          <w:lang w:eastAsia="zh-TW"/>
        </w:rPr>
        <w:t>Proposal 10</w:t>
      </w:r>
      <w:r>
        <w:rPr>
          <w:rFonts w:ascii="Times New Roman" w:eastAsia="新細明體" w:hAnsi="Times New Roman"/>
          <w:b/>
          <w:bCs/>
          <w:szCs w:val="20"/>
          <w:lang w:eastAsia="zh-TW"/>
        </w:rPr>
        <w:t xml:space="preserve">: </w:t>
      </w:r>
      <w:r>
        <w:rPr>
          <w:rFonts w:ascii="Times New Roman" w:eastAsia="新細明體" w:hAnsi="Times New Roman"/>
          <w:b/>
          <w:bCs/>
          <w:i/>
          <w:iCs/>
          <w:szCs w:val="20"/>
          <w:lang w:eastAsia="zh-TW"/>
        </w:rPr>
        <w:t>searchSpaceZero</w:t>
      </w:r>
      <w:r>
        <w:rPr>
          <w:rFonts w:ascii="Times New Roman" w:eastAsia="新細明體" w:hAnsi="Times New Roman"/>
          <w:b/>
          <w:bCs/>
          <w:szCs w:val="20"/>
          <w:lang w:eastAsia="zh-TW"/>
        </w:rPr>
        <w:t xml:space="preserve"> and </w:t>
      </w:r>
      <w:r>
        <w:rPr>
          <w:rFonts w:ascii="Times New Roman" w:eastAsia="新細明體" w:hAnsi="Times New Roman"/>
          <w:b/>
          <w:bCs/>
          <w:i/>
          <w:iCs/>
          <w:szCs w:val="20"/>
          <w:lang w:eastAsia="zh-TW"/>
        </w:rPr>
        <w:t>controlResourceSetZero</w:t>
      </w:r>
      <w:r>
        <w:rPr>
          <w:rFonts w:ascii="Times New Roman" w:eastAsia="新細明體" w:hAnsi="Times New Roman"/>
          <w:b/>
          <w:bCs/>
          <w:szCs w:val="20"/>
          <w:lang w:eastAsia="zh-TW"/>
        </w:rPr>
        <w:t xml:space="preserve"> configurations are provided by </w:t>
      </w:r>
      <w:r>
        <w:rPr>
          <w:rFonts w:ascii="Times New Roman" w:eastAsia="新細明體" w:hAnsi="Times New Roman"/>
          <w:b/>
          <w:bCs/>
          <w:i/>
          <w:iCs/>
          <w:szCs w:val="20"/>
          <w:lang w:eastAsia="zh-TW"/>
        </w:rPr>
        <w:t>PDCCH-ConfigSIB1</w:t>
      </w:r>
      <w:r>
        <w:rPr>
          <w:rFonts w:ascii="Times New Roman" w:eastAsia="新細明體" w:hAnsi="Times New Roman"/>
          <w:b/>
          <w:bCs/>
          <w:szCs w:val="20"/>
          <w:lang w:eastAsia="zh-TW"/>
        </w:rPr>
        <w:t xml:space="preserve"> in the MIB of the NES cell.</w:t>
      </w:r>
    </w:p>
    <w:p w14:paraId="478B0667" w14:textId="77777777" w:rsidR="000300BD" w:rsidRDefault="000300BD" w:rsidP="000300BD">
      <w:pPr>
        <w:tabs>
          <w:tab w:val="left" w:pos="720"/>
        </w:tabs>
        <w:spacing w:before="240" w:line="216" w:lineRule="auto"/>
        <w:rPr>
          <w:rFonts w:eastAsia="新細明體"/>
          <w:b/>
          <w:bCs/>
          <w:color w:val="000000"/>
          <w:kern w:val="24"/>
          <w:szCs w:val="20"/>
          <w:lang w:val="en-US" w:eastAsia="zh-TW"/>
        </w:rPr>
      </w:pPr>
      <w:r>
        <w:rPr>
          <w:rFonts w:ascii="Times New Roman" w:eastAsia="新細明體" w:hAnsi="Times New Roman"/>
          <w:b/>
          <w:bCs/>
          <w:color w:val="000000"/>
          <w:kern w:val="24"/>
          <w:szCs w:val="20"/>
          <w:u w:val="single"/>
          <w:lang w:eastAsia="zh-TW"/>
        </w:rPr>
        <w:t>Proposal 11:</w:t>
      </w:r>
      <w:r>
        <w:rPr>
          <w:rFonts w:ascii="Times New Roman" w:eastAsia="新細明體" w:hAnsi="Times New Roman"/>
          <w:b/>
          <w:bCs/>
          <w:color w:val="000000"/>
          <w:kern w:val="24"/>
          <w:szCs w:val="20"/>
          <w:lang w:eastAsia="zh-TW"/>
        </w:rPr>
        <w:t xml:space="preserve"> </w:t>
      </w:r>
      <w:r>
        <w:rPr>
          <w:rFonts w:eastAsia="新細明體"/>
          <w:b/>
          <w:bCs/>
          <w:color w:val="000000"/>
          <w:kern w:val="24"/>
          <w:szCs w:val="20"/>
          <w:lang w:val="en-US" w:eastAsia="zh-TW"/>
        </w:rPr>
        <w:t xml:space="preserve">UE expects that on-demand SIB1 is transmitted from time instance A where time instance A is the starting time of the first </w:t>
      </w:r>
      <w:proofErr w:type="spellStart"/>
      <w:r>
        <w:rPr>
          <w:rFonts w:ascii="Times New Roman" w:eastAsia="新細明體" w:hAnsi="Times New Roman"/>
          <w:b/>
          <w:bCs/>
          <w:i/>
          <w:iCs/>
          <w:color w:val="000000"/>
          <w:kern w:val="24"/>
          <w:szCs w:val="20"/>
          <w:lang w:val="en-US" w:eastAsia="zh-TW"/>
        </w:rPr>
        <w:t>searchSpaceZero</w:t>
      </w:r>
      <w:proofErr w:type="spellEnd"/>
      <w:r>
        <w:rPr>
          <w:rFonts w:eastAsia="新細明體"/>
          <w:b/>
          <w:bCs/>
          <w:color w:val="000000"/>
          <w:kern w:val="24"/>
          <w:szCs w:val="20"/>
          <w:lang w:val="en-US" w:eastAsia="zh-TW"/>
        </w:rPr>
        <w:t xml:space="preserve"> time domain position which is at least T slots after the ending slot of the RAR window UE receives from </w:t>
      </w:r>
      <w:proofErr w:type="spellStart"/>
      <w:r>
        <w:rPr>
          <w:rFonts w:eastAsia="新細明體"/>
          <w:b/>
          <w:bCs/>
          <w:color w:val="000000"/>
          <w:kern w:val="24"/>
          <w:szCs w:val="20"/>
          <w:lang w:val="en-US" w:eastAsia="zh-TW"/>
        </w:rPr>
        <w:t>gNB</w:t>
      </w:r>
      <w:proofErr w:type="spellEnd"/>
      <w:r>
        <w:rPr>
          <w:rFonts w:eastAsia="新細明體"/>
          <w:b/>
          <w:bCs/>
          <w:color w:val="000000"/>
          <w:kern w:val="24"/>
          <w:szCs w:val="20"/>
          <w:lang w:val="en-US" w:eastAsia="zh-TW"/>
        </w:rPr>
        <w:t>.</w:t>
      </w:r>
    </w:p>
    <w:p w14:paraId="3B81808C" w14:textId="77777777" w:rsidR="000300BD" w:rsidRDefault="000300BD" w:rsidP="000300BD">
      <w:pPr>
        <w:tabs>
          <w:tab w:val="left" w:pos="720"/>
        </w:tabs>
        <w:spacing w:before="240" w:line="216" w:lineRule="auto"/>
        <w:rPr>
          <w:rFonts w:ascii="Times New Roman" w:eastAsia="新細明體" w:hAnsi="Times New Roman"/>
          <w:b/>
          <w:bCs/>
          <w:color w:val="000000"/>
          <w:kern w:val="24"/>
          <w:szCs w:val="20"/>
          <w:lang w:eastAsia="zh-TW"/>
        </w:rPr>
      </w:pPr>
      <w:r>
        <w:rPr>
          <w:rFonts w:ascii="Times New Roman" w:eastAsia="新細明體" w:hAnsi="Times New Roman"/>
          <w:b/>
          <w:bCs/>
          <w:color w:val="000000"/>
          <w:kern w:val="24"/>
          <w:szCs w:val="20"/>
          <w:u w:val="single"/>
          <w:lang w:eastAsia="zh-TW"/>
        </w:rPr>
        <w:t>Proposal 12:</w:t>
      </w:r>
      <w:r>
        <w:rPr>
          <w:rFonts w:ascii="Times New Roman" w:eastAsia="新細明體" w:hAnsi="Times New Roman"/>
          <w:b/>
          <w:bCs/>
          <w:color w:val="000000"/>
          <w:kern w:val="24"/>
          <w:szCs w:val="20"/>
          <w:lang w:eastAsia="zh-TW"/>
        </w:rPr>
        <w:t xml:space="preserve"> For type 0 PDCCH monitoring occasions of on demand SIB1, the offset of starting time (“T” in previous proposal) and duration of the time window of type 0 PDCCH monitoring occasions are indicated in the UL WUS configuration.</w:t>
      </w:r>
    </w:p>
    <w:p w14:paraId="722D609C" w14:textId="77777777" w:rsidR="000300BD" w:rsidRDefault="000300BD" w:rsidP="000300BD">
      <w:pPr>
        <w:pStyle w:val="a8"/>
        <w:numPr>
          <w:ilvl w:val="0"/>
          <w:numId w:val="85"/>
        </w:numPr>
        <w:tabs>
          <w:tab w:val="left" w:pos="720"/>
        </w:tabs>
        <w:spacing w:before="240" w:line="216" w:lineRule="auto"/>
        <w:ind w:leftChars="0"/>
        <w:rPr>
          <w:rFonts w:ascii="Times New Roman" w:eastAsia="新細明體" w:hAnsi="Times New Roman"/>
          <w:b/>
          <w:bCs/>
          <w:color w:val="000000"/>
          <w:kern w:val="24"/>
          <w:szCs w:val="20"/>
          <w:lang w:eastAsia="zh-TW"/>
        </w:rPr>
      </w:pPr>
      <w:r>
        <w:rPr>
          <w:rFonts w:ascii="Times New Roman" w:eastAsia="新細明體" w:hAnsi="Times New Roman"/>
          <w:b/>
          <w:bCs/>
          <w:color w:val="000000"/>
          <w:kern w:val="24"/>
          <w:szCs w:val="20"/>
          <w:lang w:eastAsia="zh-TW"/>
        </w:rPr>
        <w:t>Indication in RAR would cause stringent UE processing time requirement.</w:t>
      </w:r>
    </w:p>
    <w:p w14:paraId="51E03423" w14:textId="77777777" w:rsidR="000300BD" w:rsidRDefault="000300BD" w:rsidP="000300BD">
      <w:pPr>
        <w:tabs>
          <w:tab w:val="left" w:pos="720"/>
        </w:tabs>
        <w:spacing w:before="240" w:line="216" w:lineRule="auto"/>
        <w:rPr>
          <w:rFonts w:ascii="Times New Roman" w:eastAsia="新細明體" w:hAnsi="Times New Roman"/>
          <w:b/>
          <w:bCs/>
          <w:color w:val="000000"/>
          <w:kern w:val="24"/>
          <w:szCs w:val="20"/>
          <w:lang w:eastAsia="zh-TW"/>
        </w:rPr>
      </w:pPr>
      <w:r>
        <w:rPr>
          <w:rFonts w:ascii="Times New Roman" w:eastAsia="新細明體" w:hAnsi="Times New Roman"/>
          <w:b/>
          <w:bCs/>
          <w:color w:val="000000"/>
          <w:kern w:val="24"/>
          <w:szCs w:val="20"/>
          <w:u w:val="single"/>
          <w:lang w:eastAsia="zh-TW"/>
        </w:rPr>
        <w:t>Proposal 13:</w:t>
      </w:r>
      <w:r>
        <w:rPr>
          <w:rFonts w:ascii="Times New Roman" w:eastAsia="新細明體" w:hAnsi="Times New Roman"/>
          <w:b/>
          <w:bCs/>
          <w:color w:val="000000"/>
          <w:kern w:val="24"/>
          <w:szCs w:val="20"/>
          <w:lang w:eastAsia="zh-TW"/>
        </w:rPr>
        <w:t xml:space="preserve"> Use the ending time (slot) of the RAR window as the reference time point to determine the window starting time of type 0 PDCCH monitoring occasions.</w:t>
      </w:r>
    </w:p>
    <w:p w14:paraId="213CF91C" w14:textId="77777777" w:rsidR="000300BD" w:rsidRDefault="000300BD" w:rsidP="000300BD">
      <w:pPr>
        <w:rPr>
          <w:rFonts w:ascii="Times New Roman" w:eastAsia="新細明體" w:hAnsi="Times New Roman"/>
          <w:b/>
          <w:bCs/>
          <w:szCs w:val="20"/>
          <w:lang w:val="en-US" w:eastAsia="zh-TW"/>
        </w:rPr>
      </w:pPr>
    </w:p>
    <w:p w14:paraId="5876A765" w14:textId="77777777" w:rsidR="000300BD" w:rsidRDefault="000300BD" w:rsidP="000300BD">
      <w:pPr>
        <w:tabs>
          <w:tab w:val="left" w:pos="720"/>
        </w:tabs>
        <w:spacing w:before="240" w:line="216" w:lineRule="auto"/>
        <w:rPr>
          <w:rFonts w:ascii="Times New Roman" w:eastAsia="新細明體" w:hAnsi="Times New Roman"/>
          <w:b/>
          <w:bCs/>
          <w:color w:val="000000"/>
          <w:kern w:val="24"/>
          <w:szCs w:val="20"/>
          <w:lang w:eastAsia="zh-TW"/>
        </w:rPr>
      </w:pPr>
      <w:r>
        <w:rPr>
          <w:rFonts w:ascii="Times New Roman" w:eastAsia="新細明體" w:hAnsi="Times New Roman"/>
          <w:b/>
          <w:bCs/>
          <w:color w:val="000000"/>
          <w:kern w:val="24"/>
          <w:szCs w:val="20"/>
          <w:u w:val="single"/>
          <w:lang w:eastAsia="zh-TW"/>
        </w:rPr>
        <w:t>Proposal 14:</w:t>
      </w:r>
      <w:r>
        <w:rPr>
          <w:rFonts w:ascii="Times New Roman" w:eastAsia="新細明體" w:hAnsi="Times New Roman"/>
          <w:b/>
          <w:bCs/>
          <w:color w:val="000000"/>
          <w:kern w:val="24"/>
          <w:szCs w:val="20"/>
          <w:lang w:eastAsia="zh-TW"/>
        </w:rPr>
        <w:t xml:space="preserve"> After transmitting a UL-WUS, UE expects to monitor type 0 PDCCH monitoring occasions for on-demand SIB1 with the association with SSB(s) based on the transmitted UL-WUS.</w:t>
      </w:r>
    </w:p>
    <w:p w14:paraId="5B00B10C" w14:textId="77777777" w:rsidR="000300BD" w:rsidRDefault="000300BD" w:rsidP="000300BD">
      <w:pPr>
        <w:pStyle w:val="a8"/>
        <w:numPr>
          <w:ilvl w:val="0"/>
          <w:numId w:val="85"/>
        </w:numPr>
        <w:tabs>
          <w:tab w:val="left" w:pos="720"/>
        </w:tabs>
        <w:spacing w:before="240" w:line="216" w:lineRule="auto"/>
        <w:ind w:leftChars="0"/>
        <w:rPr>
          <w:rFonts w:ascii="Times New Roman" w:eastAsia="新細明體" w:hAnsi="Times New Roman"/>
          <w:b/>
          <w:bCs/>
          <w:color w:val="000000"/>
          <w:kern w:val="24"/>
          <w:szCs w:val="20"/>
          <w:lang w:eastAsia="zh-TW"/>
        </w:rPr>
      </w:pPr>
      <w:r>
        <w:rPr>
          <w:rFonts w:ascii="Times New Roman" w:eastAsia="新細明體" w:hAnsi="Times New Roman"/>
          <w:b/>
          <w:bCs/>
          <w:color w:val="000000"/>
          <w:kern w:val="24"/>
          <w:szCs w:val="20"/>
          <w:lang w:eastAsia="zh-TW"/>
        </w:rPr>
        <w:t>FFS: details</w:t>
      </w:r>
    </w:p>
    <w:p w14:paraId="4494EDA7" w14:textId="77777777" w:rsidR="000300BD" w:rsidRDefault="000300BD" w:rsidP="000300BD">
      <w:pPr>
        <w:rPr>
          <w:rFonts w:ascii="Times New Roman" w:eastAsia="新細明體" w:hAnsi="Times New Roman"/>
          <w:b/>
          <w:bCs/>
          <w:szCs w:val="20"/>
          <w:lang w:val="en-US" w:eastAsia="zh-TW"/>
        </w:rPr>
      </w:pPr>
    </w:p>
    <w:p w14:paraId="38068B02" w14:textId="77777777" w:rsidR="000300BD" w:rsidRDefault="000300BD" w:rsidP="000300BD">
      <w:pPr>
        <w:tabs>
          <w:tab w:val="left" w:pos="720"/>
        </w:tabs>
        <w:spacing w:before="240" w:line="216" w:lineRule="auto"/>
        <w:rPr>
          <w:rFonts w:ascii="Times New Roman" w:eastAsia="新細明體" w:hAnsi="Times New Roman"/>
          <w:b/>
          <w:bCs/>
          <w:color w:val="000000"/>
          <w:kern w:val="24"/>
          <w:szCs w:val="20"/>
          <w:lang w:eastAsia="zh-TW"/>
        </w:rPr>
      </w:pPr>
      <w:r>
        <w:rPr>
          <w:rFonts w:ascii="Times New Roman" w:eastAsia="新細明體" w:hAnsi="Times New Roman"/>
          <w:b/>
          <w:bCs/>
          <w:color w:val="000000"/>
          <w:kern w:val="24"/>
          <w:szCs w:val="20"/>
          <w:u w:val="single"/>
          <w:lang w:eastAsia="zh-TW"/>
        </w:rPr>
        <w:t>Proposal 15:</w:t>
      </w:r>
      <w:r>
        <w:rPr>
          <w:rFonts w:ascii="Times New Roman" w:eastAsia="新細明體" w:hAnsi="Times New Roman"/>
          <w:b/>
          <w:bCs/>
          <w:color w:val="000000"/>
          <w:kern w:val="24"/>
          <w:szCs w:val="20"/>
          <w:lang w:eastAsia="zh-TW"/>
        </w:rPr>
        <w:t xml:space="preserve"> There is no repetition for the time window of transmission of on-demand SIB1.</w:t>
      </w:r>
    </w:p>
    <w:p w14:paraId="02D58D0C" w14:textId="77777777" w:rsidR="000300BD" w:rsidRDefault="000300BD" w:rsidP="000300BD">
      <w:pPr>
        <w:rPr>
          <w:rFonts w:ascii="Times New Roman" w:eastAsia="新細明體" w:hAnsi="Times New Roman"/>
          <w:szCs w:val="20"/>
          <w:lang w:eastAsia="zh-TW"/>
        </w:rPr>
      </w:pPr>
    </w:p>
    <w:p w14:paraId="5590BBD5" w14:textId="77777777" w:rsidR="000300BD" w:rsidRDefault="000300BD" w:rsidP="000300BD">
      <w:pPr>
        <w:rPr>
          <w:rFonts w:ascii="Times New Roman" w:eastAsia="新細明體" w:hAnsi="Times New Roman"/>
          <w:b/>
          <w:bCs/>
          <w:szCs w:val="20"/>
          <w:lang w:eastAsia="zh-TW"/>
        </w:rPr>
      </w:pPr>
      <w:r>
        <w:rPr>
          <w:rFonts w:ascii="Times New Roman" w:eastAsia="新細明體" w:hAnsi="Times New Roman"/>
          <w:b/>
          <w:bCs/>
          <w:color w:val="000000"/>
          <w:kern w:val="24"/>
          <w:szCs w:val="20"/>
          <w:u w:val="single"/>
          <w:lang w:eastAsia="zh-TW"/>
        </w:rPr>
        <w:t>Proposal 16:</w:t>
      </w:r>
      <w:r>
        <w:rPr>
          <w:rFonts w:ascii="Times New Roman" w:eastAsia="新細明體" w:hAnsi="Times New Roman"/>
          <w:b/>
          <w:bCs/>
          <w:color w:val="000000"/>
          <w:kern w:val="24"/>
          <w:szCs w:val="20"/>
          <w:lang w:eastAsia="zh-TW"/>
        </w:rPr>
        <w:t xml:space="preserve"> To efficiently utilize the PRACH resource, the dedicated WUS resource shares the same PRACH resource pool with PRACH resource for other usages.</w:t>
      </w:r>
    </w:p>
    <w:p w14:paraId="5AE27C47" w14:textId="77777777" w:rsidR="000300BD" w:rsidRPr="00F77D82" w:rsidRDefault="000300BD" w:rsidP="00705B2A">
      <w:pPr>
        <w:rPr>
          <w:rFonts w:ascii="Times New Roman" w:eastAsiaTheme="minorEastAsia" w:hAnsi="Times New Roman"/>
          <w:b/>
          <w:bCs/>
          <w:color w:val="000000"/>
          <w:kern w:val="24"/>
          <w:szCs w:val="20"/>
          <w:lang w:val="en-US" w:eastAsia="zh-TW"/>
        </w:rPr>
      </w:pP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87" w:name="OLE_LINK205"/>
      <w:r w:rsidRPr="005A2660">
        <w:rPr>
          <w:rFonts w:ascii="Arial" w:hAnsi="Arial" w:cs="Arial"/>
          <w:color w:val="000000"/>
          <w:sz w:val="36"/>
          <w:szCs w:val="36"/>
          <w:lang w:eastAsia="zh-TW"/>
        </w:rPr>
        <w:t>Reference</w:t>
      </w:r>
      <w:bookmarkEnd w:id="87"/>
    </w:p>
    <w:p w14:paraId="1DE8AF22" w14:textId="603A3630" w:rsidR="00FD3918" w:rsidRDefault="00FD3918" w:rsidP="008B3AB1">
      <w:pPr>
        <w:pStyle w:val="References"/>
      </w:pPr>
      <w:bookmarkStart w:id="88" w:name="OLE_LINK84"/>
      <w:r>
        <w:t>RP-2</w:t>
      </w:r>
      <w:r w:rsidR="00594E12">
        <w:t>42354</w:t>
      </w:r>
      <w:r>
        <w:t>, “</w:t>
      </w:r>
      <w:r w:rsidR="00594E12" w:rsidRPr="00594E12">
        <w:t>Revised WID: Enhancements of network energy savings for NR</w:t>
      </w:r>
      <w:r>
        <w:t>”, Ericsson, RAN #10</w:t>
      </w:r>
      <w:r w:rsidR="00594E12">
        <w:t>5</w:t>
      </w:r>
      <w:bookmarkEnd w:id="88"/>
    </w:p>
    <w:p w14:paraId="77ADD7FD" w14:textId="5AD440BA" w:rsidR="0012656A" w:rsidRDefault="0021004B" w:rsidP="00FD3918">
      <w:pPr>
        <w:pStyle w:val="References"/>
      </w:pPr>
      <w:bookmarkStart w:id="89" w:name="OLE_LINK307"/>
      <w:bookmarkStart w:id="90" w:name="OLE_LINK256"/>
      <w:r w:rsidRPr="0021004B">
        <w:t>Chairman’s Notes (</w:t>
      </w:r>
      <w:proofErr w:type="spellStart"/>
      <w:r w:rsidRPr="0021004B">
        <w:t>Younsun’s</w:t>
      </w:r>
      <w:proofErr w:type="spellEnd"/>
      <w:r w:rsidRPr="0021004B">
        <w:t xml:space="preserve"> Session), RAN1 #1</w:t>
      </w:r>
      <w:r>
        <w:t>1</w:t>
      </w:r>
      <w:r w:rsidR="00431184">
        <w:t>8</w:t>
      </w:r>
      <w:r w:rsidRPr="0021004B">
        <w:t xml:space="preserve"> (Rel-1</w:t>
      </w:r>
      <w:r>
        <w:t>9 9.5.2</w:t>
      </w:r>
      <w:r w:rsidRPr="0021004B">
        <w:t xml:space="preserve"> On-demand SIB1)</w:t>
      </w:r>
      <w:bookmarkEnd w:id="89"/>
    </w:p>
    <w:bookmarkEnd w:id="90"/>
    <w:p w14:paraId="0B317615" w14:textId="5BF3DDC7" w:rsidR="00C94645" w:rsidRPr="00867F39" w:rsidRDefault="009B3CC5" w:rsidP="00C94645">
      <w:pPr>
        <w:pStyle w:val="References"/>
        <w:rPr>
          <w:rFonts w:ascii="Times" w:eastAsia="Batang" w:hAnsi="Times"/>
          <w:szCs w:val="24"/>
          <w:lang w:val="en-GB" w:eastAsia="zh-CN"/>
        </w:rPr>
      </w:pPr>
      <w:r>
        <w:t>R1-2405162, “On-demand SIB1 procedure”, Qualcomm Incorporated, RAN1 #117</w:t>
      </w:r>
    </w:p>
    <w:p w14:paraId="662AC609" w14:textId="0C819A13" w:rsidR="004B1278" w:rsidRPr="003B64B9" w:rsidRDefault="00C94645" w:rsidP="003B64B9">
      <w:pPr>
        <w:pStyle w:val="1"/>
        <w:pBdr>
          <w:top w:val="single" w:sz="12" w:space="3" w:color="auto"/>
        </w:pBdr>
        <w:spacing w:after="180"/>
        <w:rPr>
          <w:rFonts w:ascii="Arial" w:hAnsi="Arial" w:cs="Arial"/>
          <w:color w:val="000000"/>
          <w:sz w:val="36"/>
          <w:szCs w:val="36"/>
          <w:lang w:eastAsia="zh-TW"/>
        </w:rPr>
      </w:pPr>
      <w:bookmarkStart w:id="91" w:name="OLE_LINK303"/>
      <w:r>
        <w:rPr>
          <w:rFonts w:ascii="Arial" w:hAnsi="Arial" w:cs="Arial"/>
          <w:color w:val="000000"/>
          <w:sz w:val="36"/>
          <w:szCs w:val="36"/>
          <w:lang w:eastAsia="zh-TW"/>
        </w:rPr>
        <w:t>Appendix</w:t>
      </w:r>
      <w:r w:rsidR="004B1278">
        <w:rPr>
          <w:rFonts w:ascii="Arial" w:hAnsi="Arial" w:cs="Arial"/>
          <w:color w:val="000000"/>
          <w:sz w:val="36"/>
          <w:szCs w:val="36"/>
          <w:lang w:eastAsia="zh-TW"/>
        </w:rPr>
        <w:t xml:space="preserve"> A</w:t>
      </w:r>
      <w:r>
        <w:rPr>
          <w:rFonts w:ascii="Arial" w:hAnsi="Arial" w:cs="Arial"/>
          <w:color w:val="000000"/>
          <w:sz w:val="36"/>
          <w:szCs w:val="36"/>
          <w:lang w:eastAsia="zh-TW"/>
        </w:rPr>
        <w:t xml:space="preserve">: </w:t>
      </w:r>
      <w:r w:rsidR="004B1278">
        <w:rPr>
          <w:rFonts w:ascii="Arial" w:hAnsi="Arial" w:cs="Arial"/>
          <w:color w:val="000000"/>
          <w:sz w:val="36"/>
          <w:szCs w:val="36"/>
          <w:lang w:eastAsia="zh-TW"/>
        </w:rPr>
        <w:t>RAN2 #125b/#126</w:t>
      </w:r>
      <w:r w:rsidR="00465691">
        <w:rPr>
          <w:rFonts w:ascii="Arial" w:hAnsi="Arial" w:cs="Arial"/>
          <w:color w:val="000000"/>
          <w:sz w:val="36"/>
          <w:szCs w:val="36"/>
          <w:lang w:eastAsia="zh-TW"/>
        </w:rPr>
        <w:t>/#127</w:t>
      </w:r>
      <w:r w:rsidR="004B1278">
        <w:rPr>
          <w:rFonts w:ascii="Arial" w:hAnsi="Arial" w:cs="Arial"/>
          <w:color w:val="000000"/>
          <w:sz w:val="36"/>
          <w:szCs w:val="36"/>
          <w:lang w:eastAsia="zh-TW"/>
        </w:rPr>
        <w:t xml:space="preserve"> agreements for on-demand SIB1</w:t>
      </w:r>
      <w:bookmarkEnd w:id="91"/>
    </w:p>
    <w:p w14:paraId="5106E656" w14:textId="442976C5" w:rsidR="003B64B9" w:rsidRPr="003B64B9" w:rsidRDefault="003B64B9" w:rsidP="003B64B9">
      <w:pPr>
        <w:pStyle w:val="2"/>
        <w:rPr>
          <w:rFonts w:ascii="Times New Roman" w:hAnsi="Times New Roman" w:cs="Times New Roman"/>
          <w:color w:val="auto"/>
          <w:sz w:val="20"/>
          <w:szCs w:val="20"/>
        </w:rPr>
      </w:pPr>
      <w:r w:rsidRPr="003B64B9">
        <w:rPr>
          <w:rFonts w:ascii="Times New Roman" w:hAnsi="Times New Roman" w:cs="Times New Roman"/>
          <w:b/>
          <w:bCs/>
          <w:color w:val="C00000"/>
          <w:sz w:val="20"/>
          <w:szCs w:val="20"/>
        </w:rPr>
        <w:t>RAN2 #125-bis</w:t>
      </w:r>
    </w:p>
    <w:p w14:paraId="11FC265B" w14:textId="77777777" w:rsidR="004B1278" w:rsidRDefault="004B1278" w:rsidP="004B1278">
      <w:pPr>
        <w:rPr>
          <w:b/>
          <w:bCs/>
        </w:rPr>
      </w:pPr>
      <w:bookmarkStart w:id="92" w:name="OLE_LINK6"/>
      <w:r>
        <w:rPr>
          <w:b/>
          <w:bCs/>
          <w:highlight w:val="green"/>
        </w:rPr>
        <w:t>Agreement</w:t>
      </w:r>
    </w:p>
    <w:bookmarkEnd w:id="92"/>
    <w:p w14:paraId="115837CB" w14:textId="77777777" w:rsidR="004B1278" w:rsidRDefault="004B1278" w:rsidP="004B1278">
      <w:r>
        <w:t xml:space="preserve">At least </w:t>
      </w:r>
      <w:r>
        <w:rPr>
          <w:highlight w:val="yellow"/>
        </w:rPr>
        <w:t>RAN2 starts scenario 1a</w:t>
      </w:r>
      <w:r>
        <w:t>. Other scenarios are not excluded.</w:t>
      </w:r>
    </w:p>
    <w:p w14:paraId="00612C35" w14:textId="77777777" w:rsidR="004B1278" w:rsidRDefault="004B1278" w:rsidP="004B1278">
      <w:pPr>
        <w:pStyle w:val="a8"/>
        <w:widowControl w:val="0"/>
        <w:numPr>
          <w:ilvl w:val="0"/>
          <w:numId w:val="40"/>
        </w:numPr>
        <w:ind w:leftChars="0"/>
      </w:pPr>
      <w:r>
        <w:rPr>
          <w:highlight w:val="yellow"/>
        </w:rPr>
        <w:t>Scenario 1a</w:t>
      </w:r>
      <w:r>
        <w:t xml:space="preserve">: </w:t>
      </w:r>
      <w:r>
        <w:rPr>
          <w:highlight w:val="yellow"/>
        </w:rPr>
        <w:t>Cell A SIB assisted intra-cell WUS</w:t>
      </w:r>
      <w:r>
        <w:t xml:space="preserve">. And </w:t>
      </w:r>
      <w:r>
        <w:rPr>
          <w:highlight w:val="yellow"/>
        </w:rPr>
        <w:t>WUS and SIB1 is sent to/from NES cell</w:t>
      </w:r>
      <w:r>
        <w:t>. with below potential RAN2 impacts:</w:t>
      </w:r>
    </w:p>
    <w:p w14:paraId="2AE9AF58" w14:textId="77777777" w:rsidR="004B1278" w:rsidRDefault="004B1278" w:rsidP="004B1278">
      <w:pPr>
        <w:pStyle w:val="a8"/>
        <w:widowControl w:val="0"/>
        <w:numPr>
          <w:ilvl w:val="1"/>
          <w:numId w:val="40"/>
        </w:numPr>
        <w:ind w:leftChars="0"/>
      </w:pPr>
      <w:r>
        <w:t xml:space="preserve">Add </w:t>
      </w:r>
      <w:r>
        <w:rPr>
          <w:highlight w:val="yellow"/>
        </w:rPr>
        <w:t>WUS configuration in SIB of cell A</w:t>
      </w:r>
      <w:r>
        <w:t>.</w:t>
      </w:r>
    </w:p>
    <w:p w14:paraId="61F87E63" w14:textId="77777777" w:rsidR="004B1278" w:rsidRDefault="004B1278" w:rsidP="004B1278">
      <w:pPr>
        <w:pStyle w:val="a8"/>
        <w:widowControl w:val="0"/>
        <w:numPr>
          <w:ilvl w:val="1"/>
          <w:numId w:val="40"/>
        </w:numPr>
        <w:ind w:leftChars="0"/>
      </w:pPr>
      <w:r>
        <w:rPr>
          <w:highlight w:val="yellow"/>
        </w:rPr>
        <w:t>Cell reselection from cell A to NES cell</w:t>
      </w:r>
      <w:r>
        <w:t xml:space="preserve">, including </w:t>
      </w:r>
      <w:r>
        <w:rPr>
          <w:highlight w:val="yellow"/>
        </w:rPr>
        <w:t>trigger condition</w:t>
      </w:r>
      <w:r>
        <w:t xml:space="preserve"> and </w:t>
      </w:r>
      <w:r>
        <w:rPr>
          <w:highlight w:val="yellow"/>
        </w:rPr>
        <w:t>cell barring changes</w:t>
      </w:r>
      <w:r>
        <w:t xml:space="preserve">. </w:t>
      </w:r>
    </w:p>
    <w:p w14:paraId="151585C4" w14:textId="77777777" w:rsidR="004B1278" w:rsidRDefault="004B1278" w:rsidP="004B1278">
      <w:pPr>
        <w:pStyle w:val="a8"/>
        <w:widowControl w:val="0"/>
        <w:numPr>
          <w:ilvl w:val="1"/>
          <w:numId w:val="40"/>
        </w:numPr>
        <w:ind w:leftChars="0"/>
      </w:pPr>
      <w:r>
        <w:rPr>
          <w:highlight w:val="cyan"/>
        </w:rPr>
        <w:t>Whether allow camping</w:t>
      </w:r>
      <w:r>
        <w:t xml:space="preserve">, </w:t>
      </w:r>
      <w:r>
        <w:rPr>
          <w:highlight w:val="cyan"/>
        </w:rPr>
        <w:t>paging</w:t>
      </w:r>
      <w:r>
        <w:t xml:space="preserve"> and </w:t>
      </w:r>
      <w:r>
        <w:rPr>
          <w:highlight w:val="cyan"/>
        </w:rPr>
        <w:t>SIB update</w:t>
      </w:r>
      <w:r>
        <w:t xml:space="preserve"> in </w:t>
      </w:r>
      <w:r>
        <w:rPr>
          <w:highlight w:val="cyan"/>
        </w:rPr>
        <w:t>NES cell</w:t>
      </w:r>
      <w:r>
        <w:t xml:space="preserve">.  </w:t>
      </w:r>
    </w:p>
    <w:p w14:paraId="02EA33F7" w14:textId="51B12979" w:rsidR="004B1278" w:rsidRDefault="004B1278" w:rsidP="00575FF4">
      <w:pPr>
        <w:pStyle w:val="a8"/>
        <w:widowControl w:val="0"/>
        <w:numPr>
          <w:ilvl w:val="1"/>
          <w:numId w:val="40"/>
        </w:numPr>
        <w:ind w:leftChars="0"/>
      </w:pPr>
      <w:r>
        <w:rPr>
          <w:highlight w:val="cyan"/>
        </w:rPr>
        <w:t>Cell reselection</w:t>
      </w:r>
      <w:r>
        <w:t xml:space="preserve"> </w:t>
      </w:r>
      <w:r>
        <w:rPr>
          <w:highlight w:val="cyan"/>
        </w:rPr>
        <w:t>from NES cell</w:t>
      </w:r>
      <w:r>
        <w:t xml:space="preserve"> </w:t>
      </w:r>
      <w:r>
        <w:rPr>
          <w:highlight w:val="cyan"/>
        </w:rPr>
        <w:t>to cell A</w:t>
      </w:r>
      <w:r>
        <w:t xml:space="preserve"> </w:t>
      </w:r>
      <w:r>
        <w:rPr>
          <w:highlight w:val="cyan"/>
        </w:rPr>
        <w:t>or normal cell</w:t>
      </w:r>
      <w:r>
        <w:t>.</w:t>
      </w:r>
    </w:p>
    <w:p w14:paraId="47166050" w14:textId="77777777" w:rsidR="004B1278" w:rsidRDefault="004B1278" w:rsidP="004B1278">
      <w:pPr>
        <w:rPr>
          <w:rFonts w:cstheme="minorBidi"/>
          <w:sz w:val="24"/>
          <w:szCs w:val="22"/>
        </w:rPr>
      </w:pPr>
    </w:p>
    <w:p w14:paraId="4079B9D3" w14:textId="77777777" w:rsidR="004B1278" w:rsidRDefault="004B1278" w:rsidP="004B1278">
      <w:pPr>
        <w:rPr>
          <w:b/>
          <w:bCs/>
        </w:rPr>
      </w:pPr>
      <w:bookmarkStart w:id="93" w:name="OLE_LINK10"/>
      <w:r>
        <w:rPr>
          <w:b/>
          <w:bCs/>
          <w:highlight w:val="green"/>
        </w:rPr>
        <w:t>Agreement</w:t>
      </w:r>
    </w:p>
    <w:bookmarkEnd w:id="93"/>
    <w:p w14:paraId="18DAA88C" w14:textId="77777777" w:rsidR="004B1278" w:rsidRDefault="004B1278" w:rsidP="004B1278">
      <w:r>
        <w:t xml:space="preserve">RAN2 assume that </w:t>
      </w:r>
      <w:r>
        <w:rPr>
          <w:highlight w:val="yellow"/>
        </w:rPr>
        <w:t>RACH procedure is reused</w:t>
      </w:r>
      <w:r>
        <w:t xml:space="preserve"> for </w:t>
      </w:r>
      <w:r>
        <w:rPr>
          <w:highlight w:val="yellow"/>
        </w:rPr>
        <w:t>UE to request on-demand SIB1</w:t>
      </w:r>
      <w:r>
        <w:t>.</w:t>
      </w:r>
    </w:p>
    <w:p w14:paraId="1780D4FC" w14:textId="77777777" w:rsidR="004B1278" w:rsidRDefault="004B1278" w:rsidP="004B1278"/>
    <w:p w14:paraId="44777E05" w14:textId="77777777" w:rsidR="004B1278" w:rsidRDefault="004B1278" w:rsidP="004B1278">
      <w:pPr>
        <w:rPr>
          <w:b/>
          <w:bCs/>
        </w:rPr>
      </w:pPr>
      <w:bookmarkStart w:id="94" w:name="OLE_LINK12"/>
      <w:r>
        <w:rPr>
          <w:b/>
          <w:bCs/>
          <w:highlight w:val="green"/>
        </w:rPr>
        <w:t>Agreement</w:t>
      </w:r>
      <w:bookmarkEnd w:id="94"/>
    </w:p>
    <w:p w14:paraId="372A61AE" w14:textId="77777777" w:rsidR="004B1278" w:rsidRDefault="004B1278" w:rsidP="004B1278">
      <w:r>
        <w:rPr>
          <w:highlight w:val="yellow"/>
        </w:rPr>
        <w:t>UL WUS configuration includes at least</w:t>
      </w:r>
      <w:r>
        <w:t xml:space="preserve"> below information:</w:t>
      </w:r>
    </w:p>
    <w:p w14:paraId="6FF21E35" w14:textId="77777777" w:rsidR="004B1278" w:rsidRDefault="004B1278" w:rsidP="004B1278">
      <w:pPr>
        <w:pStyle w:val="a8"/>
        <w:widowControl w:val="0"/>
        <w:numPr>
          <w:ilvl w:val="0"/>
          <w:numId w:val="40"/>
        </w:numPr>
        <w:ind w:leftChars="0"/>
      </w:pPr>
      <w:r>
        <w:rPr>
          <w:highlight w:val="yellow"/>
        </w:rPr>
        <w:t>RACH configuration</w:t>
      </w:r>
    </w:p>
    <w:p w14:paraId="367DDAD4" w14:textId="77777777" w:rsidR="004B1278" w:rsidRDefault="004B1278" w:rsidP="004B1278"/>
    <w:p w14:paraId="1540CF5C" w14:textId="77777777" w:rsidR="004B1278" w:rsidRDefault="004B1278" w:rsidP="004B1278">
      <w:bookmarkStart w:id="95" w:name="OLE_LINK14"/>
      <w:r>
        <w:rPr>
          <w:b/>
          <w:bCs/>
          <w:highlight w:val="green"/>
        </w:rPr>
        <w:t>Agreement</w:t>
      </w:r>
    </w:p>
    <w:bookmarkEnd w:id="95"/>
    <w:p w14:paraId="725FB5D0" w14:textId="77777777" w:rsidR="004B1278" w:rsidRDefault="004B1278" w:rsidP="004B1278">
      <w:r>
        <w:t xml:space="preserve">A </w:t>
      </w:r>
      <w:r>
        <w:rPr>
          <w:highlight w:val="yellow"/>
        </w:rPr>
        <w:t>UE needs to know a UL WUS configuration</w:t>
      </w:r>
      <w:r>
        <w:t xml:space="preserve"> to </w:t>
      </w:r>
      <w:r>
        <w:rPr>
          <w:highlight w:val="yellow"/>
        </w:rPr>
        <w:t>request SIB1 of which cell</w:t>
      </w:r>
      <w:r>
        <w:t>.</w:t>
      </w:r>
    </w:p>
    <w:p w14:paraId="5CCEF202" w14:textId="77777777" w:rsidR="004B1278" w:rsidRDefault="004B1278" w:rsidP="004B1278"/>
    <w:p w14:paraId="0A2723E7" w14:textId="77777777" w:rsidR="004B1278" w:rsidRDefault="004B1278" w:rsidP="004B1278">
      <w:bookmarkStart w:id="96" w:name="OLE_LINK16"/>
      <w:r>
        <w:rPr>
          <w:b/>
          <w:bCs/>
          <w:highlight w:val="green"/>
        </w:rPr>
        <w:t>Agreement</w:t>
      </w:r>
    </w:p>
    <w:bookmarkEnd w:id="96"/>
    <w:p w14:paraId="1A98FAFC" w14:textId="77777777" w:rsidR="004B1278" w:rsidRDefault="004B1278" w:rsidP="004B1278">
      <w:r>
        <w:rPr>
          <w:highlight w:val="yellow"/>
        </w:rPr>
        <w:t xml:space="preserve">Existing </w:t>
      </w:r>
      <w:proofErr w:type="spellStart"/>
      <w:r>
        <w:rPr>
          <w:highlight w:val="yellow"/>
        </w:rPr>
        <w:t>Msg</w:t>
      </w:r>
      <w:proofErr w:type="spellEnd"/>
      <w:r>
        <w:rPr>
          <w:highlight w:val="yellow"/>
        </w:rPr>
        <w:t xml:space="preserve"> 1 based on-demand procedure</w:t>
      </w:r>
      <w:r>
        <w:t xml:space="preserve"> is </w:t>
      </w:r>
      <w:r>
        <w:rPr>
          <w:highlight w:val="yellow"/>
        </w:rPr>
        <w:t>reused</w:t>
      </w:r>
      <w:r>
        <w:t xml:space="preserve"> for </w:t>
      </w:r>
      <w:r>
        <w:rPr>
          <w:highlight w:val="yellow"/>
        </w:rPr>
        <w:t>on-demand SIB1 acquisition procedure</w:t>
      </w:r>
      <w:r>
        <w:t xml:space="preserve">. </w:t>
      </w:r>
    </w:p>
    <w:p w14:paraId="79E15382" w14:textId="77777777" w:rsidR="004B1278" w:rsidRDefault="004B1278" w:rsidP="004B1278">
      <w:pPr>
        <w:pStyle w:val="a8"/>
        <w:widowControl w:val="0"/>
        <w:numPr>
          <w:ilvl w:val="0"/>
          <w:numId w:val="40"/>
        </w:numPr>
        <w:ind w:leftChars="0"/>
      </w:pPr>
      <w:r>
        <w:rPr>
          <w:highlight w:val="cyan"/>
        </w:rPr>
        <w:t>FFS</w:t>
      </w:r>
      <w:r>
        <w:t xml:space="preserve"> on </w:t>
      </w:r>
      <w:proofErr w:type="spellStart"/>
      <w:r>
        <w:rPr>
          <w:highlight w:val="cyan"/>
        </w:rPr>
        <w:t>Msg</w:t>
      </w:r>
      <w:proofErr w:type="spellEnd"/>
      <w:r>
        <w:rPr>
          <w:highlight w:val="cyan"/>
        </w:rPr>
        <w:t xml:space="preserve"> 3</w:t>
      </w:r>
      <w:r>
        <w:t xml:space="preserve">. </w:t>
      </w:r>
    </w:p>
    <w:p w14:paraId="544DAABF" w14:textId="77777777" w:rsidR="004B1278" w:rsidRDefault="004B1278" w:rsidP="004B1278">
      <w:pPr>
        <w:pStyle w:val="a8"/>
        <w:widowControl w:val="0"/>
        <w:numPr>
          <w:ilvl w:val="0"/>
          <w:numId w:val="40"/>
        </w:numPr>
        <w:ind w:leftChars="0"/>
      </w:pPr>
      <w:r>
        <w:rPr>
          <w:highlight w:val="cyan"/>
        </w:rPr>
        <w:t>FFS</w:t>
      </w:r>
      <w:r>
        <w:t xml:space="preserve"> if / </w:t>
      </w:r>
      <w:r>
        <w:rPr>
          <w:highlight w:val="cyan"/>
        </w:rPr>
        <w:t>when</w:t>
      </w:r>
      <w:r>
        <w:t xml:space="preserve"> the </w:t>
      </w:r>
      <w:r>
        <w:rPr>
          <w:highlight w:val="cyan"/>
        </w:rPr>
        <w:t>UE monitors the OD-SIB1</w:t>
      </w:r>
      <w:r>
        <w:t xml:space="preserve"> upon </w:t>
      </w:r>
      <w:r>
        <w:rPr>
          <w:highlight w:val="cyan"/>
        </w:rPr>
        <w:t>reception of RAR</w:t>
      </w:r>
      <w:r>
        <w:t xml:space="preserve">. </w:t>
      </w:r>
    </w:p>
    <w:p w14:paraId="429C396D" w14:textId="77777777" w:rsidR="004B1278" w:rsidRDefault="004B1278" w:rsidP="004B1278">
      <w:pPr>
        <w:pStyle w:val="a8"/>
        <w:widowControl w:val="0"/>
        <w:numPr>
          <w:ilvl w:val="0"/>
          <w:numId w:val="40"/>
        </w:numPr>
        <w:ind w:leftChars="0"/>
      </w:pPr>
      <w:r>
        <w:rPr>
          <w:highlight w:val="cyan"/>
        </w:rPr>
        <w:t>FFS</w:t>
      </w:r>
      <w:r>
        <w:t xml:space="preserve">: whether </w:t>
      </w:r>
      <w:r>
        <w:rPr>
          <w:highlight w:val="cyan"/>
        </w:rPr>
        <w:t>introduce specified UE behavior</w:t>
      </w:r>
      <w:r>
        <w:t xml:space="preserve"> if </w:t>
      </w:r>
      <w:r>
        <w:rPr>
          <w:highlight w:val="cyan"/>
        </w:rPr>
        <w:t>RACH failure</w:t>
      </w:r>
      <w:r>
        <w:t xml:space="preserve"> of </w:t>
      </w:r>
      <w:r>
        <w:rPr>
          <w:highlight w:val="cyan"/>
        </w:rPr>
        <w:t>OD-SIB1 request</w:t>
      </w:r>
      <w:r>
        <w:t>.</w:t>
      </w:r>
    </w:p>
    <w:p w14:paraId="7E53F4D8" w14:textId="77777777" w:rsidR="004B1278" w:rsidRDefault="004B1278" w:rsidP="004B1278"/>
    <w:p w14:paraId="75E4F209" w14:textId="77777777" w:rsidR="004B1278" w:rsidRDefault="004B1278" w:rsidP="004B1278">
      <w:bookmarkStart w:id="97" w:name="OLE_LINK17"/>
      <w:r>
        <w:rPr>
          <w:b/>
          <w:bCs/>
          <w:highlight w:val="green"/>
        </w:rPr>
        <w:t>Agreement</w:t>
      </w:r>
    </w:p>
    <w:p w14:paraId="6B262EF0" w14:textId="77777777" w:rsidR="004B1278" w:rsidRDefault="004B1278" w:rsidP="004B1278">
      <w:r>
        <w:t xml:space="preserve">The </w:t>
      </w:r>
      <w:r>
        <w:rPr>
          <w:highlight w:val="yellow"/>
        </w:rPr>
        <w:t xml:space="preserve">UE first </w:t>
      </w:r>
      <w:bookmarkEnd w:id="97"/>
      <w:r>
        <w:rPr>
          <w:highlight w:val="yellow"/>
        </w:rPr>
        <w:t>should acquire valid SIB1</w:t>
      </w:r>
      <w:r>
        <w:t xml:space="preserve"> (</w:t>
      </w:r>
      <w:proofErr w:type="gramStart"/>
      <w:r>
        <w:t>e.g.</w:t>
      </w:r>
      <w:proofErr w:type="gramEnd"/>
      <w:r>
        <w:t xml:space="preserve"> via SIB1 request) for </w:t>
      </w:r>
      <w:r>
        <w:rPr>
          <w:highlight w:val="yellow"/>
        </w:rPr>
        <w:t>camping to NES cell</w:t>
      </w:r>
      <w:r>
        <w:t xml:space="preserve"> (if the </w:t>
      </w:r>
      <w:r>
        <w:rPr>
          <w:highlight w:val="yellow"/>
        </w:rPr>
        <w:t>UE knows the cell doesn’t broadcast SIB1 and supports on-demand SIB1</w:t>
      </w:r>
      <w:r>
        <w:t>).</w:t>
      </w:r>
    </w:p>
    <w:p w14:paraId="32E3AE24" w14:textId="77777777" w:rsidR="004B1278" w:rsidRDefault="004B1278" w:rsidP="004B1278"/>
    <w:p w14:paraId="639C65C8" w14:textId="77777777" w:rsidR="004B1278" w:rsidRDefault="004B1278" w:rsidP="004B1278"/>
    <w:p w14:paraId="01F9872C" w14:textId="77777777" w:rsidR="004B1278" w:rsidRPr="003B64B9" w:rsidRDefault="004B1278" w:rsidP="003B64B9">
      <w:pPr>
        <w:pStyle w:val="2"/>
        <w:rPr>
          <w:rFonts w:ascii="Times New Roman" w:hAnsi="Times New Roman" w:cs="Times New Roman"/>
          <w:b/>
          <w:bCs/>
          <w:color w:val="C00000"/>
          <w:sz w:val="20"/>
          <w:szCs w:val="20"/>
        </w:rPr>
      </w:pPr>
      <w:bookmarkStart w:id="98" w:name="OLE_LINK9"/>
      <w:r w:rsidRPr="003B64B9">
        <w:rPr>
          <w:rFonts w:ascii="Times New Roman" w:hAnsi="Times New Roman" w:cs="Times New Roman"/>
          <w:b/>
          <w:bCs/>
          <w:color w:val="C00000"/>
          <w:sz w:val="20"/>
          <w:szCs w:val="20"/>
        </w:rPr>
        <w:t>RAN2 #126</w:t>
      </w:r>
    </w:p>
    <w:p w14:paraId="5CC34A78" w14:textId="77777777" w:rsidR="004B1278" w:rsidRDefault="004B1278" w:rsidP="004B1278">
      <w:bookmarkStart w:id="99" w:name="OLE_LINK20"/>
      <w:r>
        <w:rPr>
          <w:b/>
          <w:bCs/>
          <w:highlight w:val="green"/>
        </w:rPr>
        <w:t>Agreement</w:t>
      </w:r>
    </w:p>
    <w:bookmarkEnd w:id="98"/>
    <w:bookmarkEnd w:id="99"/>
    <w:p w14:paraId="4B0CD33C" w14:textId="77777777" w:rsidR="004B1278" w:rsidRDefault="004B1278" w:rsidP="004B1278">
      <w:r>
        <w:rPr>
          <w:highlight w:val="yellow"/>
        </w:rPr>
        <w:t>Study on-demand SIB1 provisioning</w:t>
      </w:r>
      <w:r>
        <w:t xml:space="preserve"> for NES Cell(s) in versions of </w:t>
      </w:r>
      <w:r>
        <w:rPr>
          <w:highlight w:val="yellow"/>
        </w:rPr>
        <w:t>Scenario 1a</w:t>
      </w:r>
      <w:r>
        <w:t xml:space="preserve"> with </w:t>
      </w:r>
      <w:r>
        <w:rPr>
          <w:highlight w:val="yellow"/>
        </w:rPr>
        <w:t>multiple</w:t>
      </w:r>
      <w:r>
        <w:t xml:space="preserve"> </w:t>
      </w:r>
      <w:r>
        <w:rPr>
          <w:highlight w:val="yellow"/>
        </w:rPr>
        <w:t>Cells A</w:t>
      </w:r>
      <w:r>
        <w:t xml:space="preserve"> and/or </w:t>
      </w:r>
      <w:r>
        <w:rPr>
          <w:highlight w:val="yellow"/>
        </w:rPr>
        <w:t>NES Cells</w:t>
      </w:r>
      <w:r>
        <w:t>:</w:t>
      </w:r>
    </w:p>
    <w:p w14:paraId="46107605" w14:textId="77777777" w:rsidR="004B1278" w:rsidRDefault="004B1278" w:rsidP="004B1278">
      <w:r>
        <w:t>a.</w:t>
      </w:r>
      <w:r>
        <w:tab/>
      </w:r>
      <w:r>
        <w:rPr>
          <w:highlight w:val="yellow"/>
        </w:rPr>
        <w:t>More than one Cell A</w:t>
      </w:r>
      <w:r>
        <w:t xml:space="preserve"> may </w:t>
      </w:r>
      <w:r>
        <w:rPr>
          <w:highlight w:val="yellow"/>
        </w:rPr>
        <w:t>provide configuration for the same NES cell</w:t>
      </w:r>
      <w:r>
        <w:t>.</w:t>
      </w:r>
    </w:p>
    <w:p w14:paraId="008C73C3" w14:textId="77777777" w:rsidR="004B1278" w:rsidRDefault="004B1278" w:rsidP="004B1278">
      <w:r>
        <w:t>b.</w:t>
      </w:r>
      <w:r>
        <w:tab/>
        <w:t xml:space="preserve">The </w:t>
      </w:r>
      <w:r>
        <w:rPr>
          <w:highlight w:val="yellow"/>
        </w:rPr>
        <w:t>same Cell A</w:t>
      </w:r>
      <w:r>
        <w:t xml:space="preserve"> may </w:t>
      </w:r>
      <w:r>
        <w:rPr>
          <w:highlight w:val="yellow"/>
        </w:rPr>
        <w:t>assist more than one NES Cells</w:t>
      </w:r>
      <w:r>
        <w:t>.</w:t>
      </w:r>
    </w:p>
    <w:p w14:paraId="2741C06E" w14:textId="77777777" w:rsidR="004B1278" w:rsidRDefault="004B1278" w:rsidP="004B1278"/>
    <w:p w14:paraId="20800578" w14:textId="77777777" w:rsidR="004B1278" w:rsidRDefault="004B1278" w:rsidP="004B1278">
      <w:bookmarkStart w:id="100" w:name="OLE_LINK22"/>
      <w:r>
        <w:rPr>
          <w:b/>
          <w:bCs/>
          <w:highlight w:val="green"/>
        </w:rPr>
        <w:t>Agreement</w:t>
      </w:r>
    </w:p>
    <w:bookmarkEnd w:id="100"/>
    <w:p w14:paraId="6A5E92D6" w14:textId="77777777" w:rsidR="004B1278" w:rsidRDefault="004B1278" w:rsidP="004B1278">
      <w:r>
        <w:rPr>
          <w:highlight w:val="yellow"/>
        </w:rPr>
        <w:t>RRC release message assisted</w:t>
      </w:r>
      <w:r>
        <w:t xml:space="preserve"> intra-cell </w:t>
      </w:r>
      <w:r>
        <w:rPr>
          <w:highlight w:val="yellow"/>
        </w:rPr>
        <w:t>WUS</w:t>
      </w:r>
      <w:r>
        <w:t xml:space="preserve"> can be discussed as </w:t>
      </w:r>
      <w:r>
        <w:rPr>
          <w:highlight w:val="yellow"/>
        </w:rPr>
        <w:t xml:space="preserve">option of </w:t>
      </w:r>
      <w:proofErr w:type="spellStart"/>
      <w:r>
        <w:rPr>
          <w:highlight w:val="yellow"/>
        </w:rPr>
        <w:t>signaling</w:t>
      </w:r>
      <w:proofErr w:type="spellEnd"/>
      <w:r>
        <w:t xml:space="preserve"> details </w:t>
      </w:r>
      <w:r>
        <w:rPr>
          <w:highlight w:val="cyan"/>
        </w:rPr>
        <w:t>in stage 3</w:t>
      </w:r>
      <w:r>
        <w:t>.</w:t>
      </w:r>
    </w:p>
    <w:p w14:paraId="6DE902A7" w14:textId="77777777" w:rsidR="004B1278" w:rsidRDefault="004B1278" w:rsidP="004B1278"/>
    <w:p w14:paraId="1F17B6AF" w14:textId="77777777" w:rsidR="004B1278" w:rsidRDefault="004B1278" w:rsidP="004B1278">
      <w:bookmarkStart w:id="101" w:name="OLE_LINK25"/>
      <w:r>
        <w:rPr>
          <w:b/>
          <w:bCs/>
          <w:highlight w:val="green"/>
        </w:rPr>
        <w:t>Agreement</w:t>
      </w:r>
    </w:p>
    <w:bookmarkEnd w:id="101"/>
    <w:p w14:paraId="6BC80E58" w14:textId="77777777" w:rsidR="004B1278" w:rsidRDefault="004B1278" w:rsidP="004B1278">
      <w:r>
        <w:t xml:space="preserve">Can </w:t>
      </w:r>
      <w:r>
        <w:rPr>
          <w:highlight w:val="yellow"/>
        </w:rPr>
        <w:t>use the PCI</w:t>
      </w:r>
      <w:r>
        <w:t xml:space="preserve"> and </w:t>
      </w:r>
      <w:r>
        <w:rPr>
          <w:highlight w:val="yellow"/>
        </w:rPr>
        <w:t>frequency of a NES Cell</w:t>
      </w:r>
      <w:r>
        <w:t xml:space="preserve"> to </w:t>
      </w:r>
      <w:r>
        <w:rPr>
          <w:highlight w:val="yellow"/>
        </w:rPr>
        <w:t>associate the UL WUS configuration</w:t>
      </w:r>
      <w:r>
        <w:t xml:space="preserve"> </w:t>
      </w:r>
      <w:r>
        <w:rPr>
          <w:highlight w:val="yellow"/>
        </w:rPr>
        <w:t>with</w:t>
      </w:r>
      <w:r>
        <w:t xml:space="preserve"> a </w:t>
      </w:r>
      <w:r>
        <w:rPr>
          <w:highlight w:val="yellow"/>
        </w:rPr>
        <w:t>NES Cell</w:t>
      </w:r>
      <w:r>
        <w:t>.</w:t>
      </w:r>
    </w:p>
    <w:p w14:paraId="74DB3DB4" w14:textId="77777777" w:rsidR="004B1278" w:rsidRDefault="004B1278" w:rsidP="004B1278"/>
    <w:p w14:paraId="19DB066C" w14:textId="77777777" w:rsidR="004B1278" w:rsidRDefault="004B1278" w:rsidP="004B1278">
      <w:r>
        <w:rPr>
          <w:b/>
          <w:bCs/>
          <w:highlight w:val="green"/>
        </w:rPr>
        <w:t>Agreement</w:t>
      </w:r>
    </w:p>
    <w:p w14:paraId="02922399" w14:textId="77777777" w:rsidR="004B1278" w:rsidRDefault="004B1278" w:rsidP="004B1278">
      <w:r>
        <w:t xml:space="preserve">For </w:t>
      </w:r>
      <w:r>
        <w:rPr>
          <w:highlight w:val="yellow"/>
        </w:rPr>
        <w:t>Message 1 based on-demand SIB1 request</w:t>
      </w:r>
      <w:r>
        <w:t xml:space="preserve">, the </w:t>
      </w:r>
      <w:r>
        <w:rPr>
          <w:highlight w:val="yellow"/>
        </w:rPr>
        <w:t>on-demand SI request configuration</w:t>
      </w:r>
      <w:r>
        <w:t xml:space="preserve"> that </w:t>
      </w:r>
      <w:r>
        <w:rPr>
          <w:highlight w:val="yellow"/>
        </w:rPr>
        <w:t>currently included in SIB1</w:t>
      </w:r>
      <w:r>
        <w:t xml:space="preserve"> may be used as the </w:t>
      </w:r>
      <w:r>
        <w:rPr>
          <w:highlight w:val="yellow"/>
        </w:rPr>
        <w:t>design baseline</w:t>
      </w:r>
      <w:r>
        <w:t>.</w:t>
      </w:r>
    </w:p>
    <w:p w14:paraId="3B6C4733" w14:textId="77777777" w:rsidR="004B1278" w:rsidRDefault="004B1278" w:rsidP="004B1278"/>
    <w:p w14:paraId="43F44639" w14:textId="77777777" w:rsidR="004B1278" w:rsidRDefault="004B1278" w:rsidP="004B1278">
      <w:bookmarkStart w:id="102" w:name="OLE_LINK150"/>
      <w:r>
        <w:rPr>
          <w:b/>
          <w:bCs/>
          <w:highlight w:val="green"/>
        </w:rPr>
        <w:t>Agreement</w:t>
      </w:r>
    </w:p>
    <w:p w14:paraId="0D36C942" w14:textId="77777777" w:rsidR="004B1278" w:rsidRDefault="004B1278" w:rsidP="004B1278">
      <w:r>
        <w:rPr>
          <w:highlight w:val="yellow"/>
        </w:rPr>
        <w:t>Cell A’s SIB</w:t>
      </w:r>
      <w:r>
        <w:t xml:space="preserve"> </w:t>
      </w:r>
      <w:r>
        <w:rPr>
          <w:highlight w:val="yellow"/>
        </w:rPr>
        <w:t>can be used to configure on-demand SIB1 related configuration</w:t>
      </w:r>
      <w:r>
        <w:t xml:space="preserve"> for </w:t>
      </w:r>
      <w:r>
        <w:rPr>
          <w:highlight w:val="yellow"/>
        </w:rPr>
        <w:t>neighbour NES cells</w:t>
      </w:r>
      <w:r>
        <w:t xml:space="preserve">, e.g., </w:t>
      </w:r>
      <w:r>
        <w:rPr>
          <w:highlight w:val="yellow"/>
        </w:rPr>
        <w:t>via new SIB</w:t>
      </w:r>
      <w:r>
        <w:t xml:space="preserve"> or the </w:t>
      </w:r>
      <w:r>
        <w:rPr>
          <w:highlight w:val="yellow"/>
        </w:rPr>
        <w:t>existing SIB</w:t>
      </w:r>
      <w:r>
        <w:t>.</w:t>
      </w:r>
    </w:p>
    <w:bookmarkEnd w:id="102"/>
    <w:p w14:paraId="09D3A692" w14:textId="77777777" w:rsidR="004B1278" w:rsidRDefault="004B1278" w:rsidP="004B1278"/>
    <w:p w14:paraId="17A9EE5B" w14:textId="77777777" w:rsidR="004B1278" w:rsidRDefault="004B1278" w:rsidP="004B1278">
      <w:bookmarkStart w:id="103" w:name="OLE_LINK30"/>
      <w:r>
        <w:rPr>
          <w:b/>
          <w:bCs/>
          <w:highlight w:val="green"/>
        </w:rPr>
        <w:t>Agreement</w:t>
      </w:r>
    </w:p>
    <w:bookmarkEnd w:id="103"/>
    <w:p w14:paraId="6D29DF30" w14:textId="77777777" w:rsidR="004B1278" w:rsidRDefault="004B1278" w:rsidP="004B1278">
      <w:r>
        <w:rPr>
          <w:highlight w:val="yellow"/>
        </w:rPr>
        <w:t>If</w:t>
      </w:r>
      <w:r>
        <w:t xml:space="preserve"> the </w:t>
      </w:r>
      <w:r>
        <w:rPr>
          <w:highlight w:val="yellow"/>
        </w:rPr>
        <w:t>UE chooses the NES cell</w:t>
      </w:r>
      <w:r>
        <w:t xml:space="preserve"> </w:t>
      </w:r>
      <w:r>
        <w:rPr>
          <w:highlight w:val="yellow"/>
        </w:rPr>
        <w:t>using legacy</w:t>
      </w:r>
      <w:r>
        <w:t xml:space="preserve"> intra-F/inter-F </w:t>
      </w:r>
      <w:r>
        <w:rPr>
          <w:highlight w:val="yellow"/>
        </w:rPr>
        <w:t>cell re-selection procedure</w:t>
      </w:r>
      <w:r>
        <w:t xml:space="preserve"> (as baseline), the </w:t>
      </w:r>
      <w:r>
        <w:rPr>
          <w:highlight w:val="yellow"/>
        </w:rPr>
        <w:t>UE triggers WUS transmission</w:t>
      </w:r>
      <w:r>
        <w:t>.</w:t>
      </w:r>
    </w:p>
    <w:p w14:paraId="7A64353C" w14:textId="77777777" w:rsidR="004B1278" w:rsidRDefault="004B1278" w:rsidP="004B1278"/>
    <w:p w14:paraId="715B484A" w14:textId="77777777" w:rsidR="004B1278" w:rsidRDefault="004B1278" w:rsidP="004B1278">
      <w:bookmarkStart w:id="104" w:name="OLE_LINK32"/>
      <w:bookmarkStart w:id="105" w:name="OLE_LINK142"/>
      <w:r>
        <w:rPr>
          <w:b/>
          <w:bCs/>
          <w:highlight w:val="green"/>
        </w:rPr>
        <w:t>Agreement</w:t>
      </w:r>
    </w:p>
    <w:bookmarkEnd w:id="104"/>
    <w:p w14:paraId="55F124B6" w14:textId="77777777" w:rsidR="004B1278" w:rsidRDefault="004B1278" w:rsidP="004B1278">
      <w:r>
        <w:rPr>
          <w:highlight w:val="yellow"/>
        </w:rPr>
        <w:t>After UE successfully receives OD-SIB1 for that NES Cell</w:t>
      </w:r>
      <w:r>
        <w:t xml:space="preserve"> and if </w:t>
      </w:r>
      <w:r>
        <w:rPr>
          <w:highlight w:val="yellow"/>
        </w:rPr>
        <w:t>it is a suitable cell</w:t>
      </w:r>
      <w:r>
        <w:t xml:space="preserve">, </w:t>
      </w:r>
      <w:r>
        <w:rPr>
          <w:highlight w:val="yellow"/>
        </w:rPr>
        <w:t>UE camps in the NES Cell “similar” to a legacy Cell</w:t>
      </w:r>
      <w:r>
        <w:t>.</w:t>
      </w:r>
    </w:p>
    <w:bookmarkEnd w:id="105"/>
    <w:p w14:paraId="4A6D9981" w14:textId="77777777" w:rsidR="004B1278" w:rsidRDefault="004B1278" w:rsidP="004B1278"/>
    <w:p w14:paraId="69A6C98B" w14:textId="77777777" w:rsidR="004B1278" w:rsidRDefault="004B1278" w:rsidP="004B1278">
      <w:r>
        <w:rPr>
          <w:b/>
          <w:bCs/>
          <w:highlight w:val="green"/>
        </w:rPr>
        <w:t>Agreement</w:t>
      </w:r>
    </w:p>
    <w:p w14:paraId="3E8ED7FA" w14:textId="77777777" w:rsidR="004B1278" w:rsidRDefault="004B1278" w:rsidP="004B1278">
      <w:r>
        <w:rPr>
          <w:highlight w:val="yellow"/>
        </w:rPr>
        <w:t>RAN2 not to support on-demand SIB1 request</w:t>
      </w:r>
      <w:r>
        <w:t xml:space="preserve"> that is </w:t>
      </w:r>
      <w:r>
        <w:rPr>
          <w:highlight w:val="yellow"/>
        </w:rPr>
        <w:t>combined with an initial access</w:t>
      </w:r>
      <w:r>
        <w:t xml:space="preserve"> to </w:t>
      </w:r>
      <w:r>
        <w:rPr>
          <w:highlight w:val="yellow"/>
        </w:rPr>
        <w:t>perform RRC connection</w:t>
      </w:r>
      <w:r>
        <w:t xml:space="preserve"> establishment/resume </w:t>
      </w:r>
      <w:r>
        <w:rPr>
          <w:highlight w:val="yellow"/>
        </w:rPr>
        <w:t>on the NES cell</w:t>
      </w:r>
      <w:r>
        <w:t>.</w:t>
      </w:r>
    </w:p>
    <w:p w14:paraId="760FE110" w14:textId="77777777" w:rsidR="004B1278" w:rsidRDefault="004B1278" w:rsidP="004B1278">
      <w:pPr>
        <w:rPr>
          <w:rFonts w:eastAsiaTheme="minorEastAsia"/>
          <w:sz w:val="24"/>
          <w:szCs w:val="22"/>
          <w:lang w:eastAsia="zh-TW"/>
        </w:rPr>
      </w:pPr>
    </w:p>
    <w:p w14:paraId="5A3A0D0F" w14:textId="77777777" w:rsidR="004B1278" w:rsidRDefault="004B1278" w:rsidP="004B1278">
      <w:bookmarkStart w:id="106" w:name="OLE_LINK37"/>
      <w:r>
        <w:rPr>
          <w:b/>
          <w:bCs/>
          <w:highlight w:val="green"/>
        </w:rPr>
        <w:t>Agreement</w:t>
      </w:r>
      <w:bookmarkEnd w:id="106"/>
    </w:p>
    <w:p w14:paraId="0013E82C" w14:textId="77777777" w:rsidR="004B1278" w:rsidRDefault="004B1278" w:rsidP="004B1278">
      <w:bookmarkStart w:id="107" w:name="OLE_LINK144"/>
      <w:r>
        <w:rPr>
          <w:highlight w:val="yellow"/>
        </w:rPr>
        <w:t>NW need to bar the legacy UE from accessing the on-demand SIB1 cell</w:t>
      </w:r>
      <w:r>
        <w:t xml:space="preserve"> (</w:t>
      </w:r>
      <w:proofErr w:type="gramStart"/>
      <w:r>
        <w:t>e.g.</w:t>
      </w:r>
      <w:proofErr w:type="gramEnd"/>
      <w:r>
        <w:t xml:space="preserve"> based on the existing barring mechanism).</w:t>
      </w:r>
    </w:p>
    <w:bookmarkEnd w:id="107"/>
    <w:p w14:paraId="60E3AFE8" w14:textId="77777777" w:rsidR="004B1278" w:rsidRDefault="004B1278" w:rsidP="004B1278"/>
    <w:p w14:paraId="19E04B46" w14:textId="77777777" w:rsidR="004B1278" w:rsidRDefault="004B1278" w:rsidP="004B1278">
      <w:bookmarkStart w:id="108" w:name="OLE_LINK39"/>
      <w:r>
        <w:rPr>
          <w:b/>
          <w:bCs/>
          <w:highlight w:val="green"/>
        </w:rPr>
        <w:t>Agreement</w:t>
      </w:r>
    </w:p>
    <w:bookmarkEnd w:id="108"/>
    <w:p w14:paraId="4CB476CC" w14:textId="77777777" w:rsidR="004B1278" w:rsidRDefault="004B1278" w:rsidP="004B1278">
      <w:r>
        <w:t xml:space="preserve">Study </w:t>
      </w:r>
      <w:r>
        <w:rPr>
          <w:highlight w:val="yellow"/>
        </w:rPr>
        <w:t>how to avoid/deprioritize the legacy UE camping at the Cell A</w:t>
      </w:r>
      <w:r>
        <w:t xml:space="preserve"> </w:t>
      </w:r>
      <w:r>
        <w:rPr>
          <w:highlight w:val="yellow"/>
        </w:rPr>
        <w:t>attempting to switch to the NES Cell</w:t>
      </w:r>
      <w:r>
        <w:t xml:space="preserve"> (but </w:t>
      </w:r>
      <w:r>
        <w:rPr>
          <w:highlight w:val="yellow"/>
        </w:rPr>
        <w:t>allowing the R19 NES UE to do that</w:t>
      </w:r>
      <w:r>
        <w:t>).</w:t>
      </w:r>
    </w:p>
    <w:p w14:paraId="6D84BFF8" w14:textId="77777777" w:rsidR="004B1278" w:rsidRDefault="004B1278" w:rsidP="004B1278"/>
    <w:p w14:paraId="18C57DCA" w14:textId="77777777" w:rsidR="004B1278" w:rsidRDefault="004B1278" w:rsidP="004B1278">
      <w:bookmarkStart w:id="109" w:name="OLE_LINK41"/>
      <w:bookmarkStart w:id="110" w:name="OLE_LINK154"/>
      <w:bookmarkStart w:id="111" w:name="OLE_LINK153"/>
      <w:r>
        <w:rPr>
          <w:b/>
          <w:bCs/>
          <w:highlight w:val="green"/>
        </w:rPr>
        <w:t>Agreement</w:t>
      </w:r>
    </w:p>
    <w:bookmarkEnd w:id="109"/>
    <w:p w14:paraId="6B77690D" w14:textId="77777777" w:rsidR="004B1278" w:rsidRDefault="004B1278" w:rsidP="004B1278">
      <w:r>
        <w:rPr>
          <w:highlight w:val="yellow"/>
        </w:rPr>
        <w:t>If</w:t>
      </w:r>
      <w:r>
        <w:t xml:space="preserve"> the </w:t>
      </w:r>
      <w:r>
        <w:rPr>
          <w:highlight w:val="yellow"/>
        </w:rPr>
        <w:t>NES UE is unable to acquire the SIB1 of NES Cell before UE initiates OD-SIB1 procedure</w:t>
      </w:r>
      <w:r>
        <w:t xml:space="preserve">, </w:t>
      </w:r>
      <w:r>
        <w:rPr>
          <w:highlight w:val="yellow"/>
        </w:rPr>
        <w:t>it will not consider it as barred</w:t>
      </w:r>
      <w:r>
        <w:t xml:space="preserve"> at that moment. </w:t>
      </w:r>
      <w:r>
        <w:rPr>
          <w:highlight w:val="yellow"/>
        </w:rPr>
        <w:t>R19 NES UE bars the cell if the UE fails to acquire SIB1 via on-demand SIB1 for NES cell</w:t>
      </w:r>
      <w:r>
        <w:t>.</w:t>
      </w:r>
      <w:bookmarkEnd w:id="110"/>
    </w:p>
    <w:bookmarkEnd w:id="111"/>
    <w:p w14:paraId="035B8444" w14:textId="77777777" w:rsidR="004B1278" w:rsidRDefault="004B1278" w:rsidP="004B1278"/>
    <w:p w14:paraId="68EDD81A" w14:textId="77777777" w:rsidR="004B1278" w:rsidRDefault="004B1278" w:rsidP="004B1278">
      <w:bookmarkStart w:id="112" w:name="OLE_LINK43"/>
      <w:r>
        <w:rPr>
          <w:b/>
          <w:bCs/>
          <w:highlight w:val="green"/>
        </w:rPr>
        <w:t>Agreement</w:t>
      </w:r>
    </w:p>
    <w:p w14:paraId="07884E84" w14:textId="77777777" w:rsidR="004B1278" w:rsidRDefault="004B1278" w:rsidP="004B1278">
      <w:bookmarkStart w:id="113" w:name="OLE_LINK130"/>
      <w:bookmarkEnd w:id="112"/>
      <w:r>
        <w:rPr>
          <w:highlight w:val="yellow"/>
        </w:rPr>
        <w:t>After Rel-19 NES UEs camp in NES cell</w:t>
      </w:r>
      <w:r>
        <w:t xml:space="preserve">, the </w:t>
      </w:r>
      <w:bookmarkStart w:id="114" w:name="OLE_LINK129"/>
      <w:r>
        <w:rPr>
          <w:highlight w:val="yellow"/>
        </w:rPr>
        <w:t>UE behaviour is same as the one defined as legacy normal camped state</w:t>
      </w:r>
      <w:r>
        <w:t xml:space="preserve">, </w:t>
      </w:r>
      <w:proofErr w:type="gramStart"/>
      <w:r>
        <w:rPr>
          <w:highlight w:val="cyan"/>
        </w:rPr>
        <w:t>e.g.</w:t>
      </w:r>
      <w:proofErr w:type="gramEnd"/>
      <w:r>
        <w:rPr>
          <w:highlight w:val="cyan"/>
        </w:rPr>
        <w:t xml:space="preserve"> paging reception, SIB1 update</w:t>
      </w:r>
      <w:bookmarkEnd w:id="114"/>
      <w:r>
        <w:t>, etc</w:t>
      </w:r>
      <w:bookmarkEnd w:id="113"/>
      <w:r>
        <w:t>.</w:t>
      </w:r>
    </w:p>
    <w:p w14:paraId="0654144D" w14:textId="77777777" w:rsidR="004B1278" w:rsidRDefault="004B1278" w:rsidP="004B1278"/>
    <w:p w14:paraId="629B76E2" w14:textId="77777777" w:rsidR="004B1278" w:rsidRDefault="004B1278" w:rsidP="004B1278">
      <w:bookmarkStart w:id="115" w:name="OLE_LINK45"/>
      <w:bookmarkStart w:id="116" w:name="OLE_LINK138"/>
      <w:r>
        <w:rPr>
          <w:b/>
          <w:bCs/>
          <w:highlight w:val="green"/>
        </w:rPr>
        <w:t>Agreement</w:t>
      </w:r>
    </w:p>
    <w:bookmarkEnd w:id="115"/>
    <w:p w14:paraId="2783C496" w14:textId="69390842" w:rsidR="004B1278" w:rsidRDefault="004B1278" w:rsidP="004B1278">
      <w:r>
        <w:rPr>
          <w:highlight w:val="yellow"/>
        </w:rPr>
        <w:t>RAN2 assumes</w:t>
      </w:r>
      <w:r>
        <w:t xml:space="preserve"> the </w:t>
      </w:r>
      <w:r>
        <w:rPr>
          <w:highlight w:val="yellow"/>
        </w:rPr>
        <w:t>UE is expected to receive the RAR</w:t>
      </w:r>
      <w:r>
        <w:t xml:space="preserve"> responding to the preamble transmission </w:t>
      </w:r>
      <w:r>
        <w:rPr>
          <w:highlight w:val="yellow"/>
        </w:rPr>
        <w:t>for Msg1-based on-demand SIB1 procedure</w:t>
      </w:r>
      <w:r>
        <w:t xml:space="preserve">, </w:t>
      </w:r>
      <w:r>
        <w:rPr>
          <w:highlight w:val="yellow"/>
        </w:rPr>
        <w:t>as the baseline</w:t>
      </w:r>
      <w:r>
        <w:t>.</w:t>
      </w:r>
      <w:bookmarkEnd w:id="116"/>
    </w:p>
    <w:p w14:paraId="05196E43" w14:textId="77777777" w:rsidR="004B1278" w:rsidRDefault="004B1278" w:rsidP="004B1278"/>
    <w:p w14:paraId="3BA7AF0F" w14:textId="77777777" w:rsidR="004B1278" w:rsidRDefault="004B1278" w:rsidP="004B1278">
      <w:bookmarkStart w:id="117" w:name="OLE_LINK48"/>
      <w:bookmarkStart w:id="118" w:name="OLE_LINK155"/>
      <w:r>
        <w:rPr>
          <w:b/>
          <w:bCs/>
          <w:highlight w:val="green"/>
        </w:rPr>
        <w:t>Agreement</w:t>
      </w:r>
    </w:p>
    <w:bookmarkEnd w:id="117"/>
    <w:p w14:paraId="2AF3A2D0" w14:textId="77777777" w:rsidR="004B1278" w:rsidRDefault="004B1278" w:rsidP="004B1278">
      <w:r>
        <w:rPr>
          <w:highlight w:val="yellow"/>
        </w:rPr>
        <w:t>As baseline</w:t>
      </w:r>
      <w:r>
        <w:t xml:space="preserve">, upon </w:t>
      </w:r>
      <w:r>
        <w:rPr>
          <w:highlight w:val="yellow"/>
        </w:rPr>
        <w:t>random access procedure failure of OD-SIB1 request</w:t>
      </w:r>
      <w:r>
        <w:t xml:space="preserve">, </w:t>
      </w:r>
      <w:r>
        <w:rPr>
          <w:highlight w:val="yellow"/>
        </w:rPr>
        <w:t>UE regards OD-SIB1 can’t be acquired in the NES cell</w:t>
      </w:r>
      <w:r>
        <w:t xml:space="preserve"> and </w:t>
      </w:r>
      <w:r>
        <w:rPr>
          <w:highlight w:val="yellow"/>
        </w:rPr>
        <w:t>considers it as barred</w:t>
      </w:r>
      <w:r>
        <w:t xml:space="preserve">. It </w:t>
      </w:r>
      <w:r>
        <w:rPr>
          <w:highlight w:val="yellow"/>
        </w:rPr>
        <w:t>doesn’t exclude</w:t>
      </w:r>
      <w:r>
        <w:t xml:space="preserve"> the option to leave the determination to the </w:t>
      </w:r>
      <w:r>
        <w:rPr>
          <w:highlight w:val="yellow"/>
        </w:rPr>
        <w:t>UE implementation</w:t>
      </w:r>
      <w:r>
        <w:t>.</w:t>
      </w:r>
    </w:p>
    <w:bookmarkEnd w:id="118"/>
    <w:p w14:paraId="267F2963" w14:textId="77777777" w:rsidR="004B1278" w:rsidRDefault="004B1278" w:rsidP="004B1278"/>
    <w:p w14:paraId="776392C7" w14:textId="77777777" w:rsidR="004B1278" w:rsidRDefault="004B1278" w:rsidP="004B1278">
      <w:bookmarkStart w:id="119" w:name="OLE_LINK50"/>
      <w:r>
        <w:rPr>
          <w:b/>
          <w:bCs/>
          <w:highlight w:val="green"/>
        </w:rPr>
        <w:t>Agreement</w:t>
      </w:r>
    </w:p>
    <w:bookmarkEnd w:id="119"/>
    <w:p w14:paraId="4202D800" w14:textId="77777777" w:rsidR="004B1278" w:rsidRDefault="004B1278" w:rsidP="004B1278">
      <w:r>
        <w:rPr>
          <w:highlight w:val="yellow"/>
        </w:rPr>
        <w:t>Once the NES UE camps on the NES cell</w:t>
      </w:r>
      <w:r>
        <w:t xml:space="preserve">, </w:t>
      </w:r>
      <w:r>
        <w:rPr>
          <w:highlight w:val="yellow"/>
        </w:rPr>
        <w:t>if</w:t>
      </w:r>
      <w:r>
        <w:t xml:space="preserve"> the </w:t>
      </w:r>
      <w:r>
        <w:rPr>
          <w:highlight w:val="yellow"/>
        </w:rPr>
        <w:t>UE receives SIB change notification</w:t>
      </w:r>
      <w:r>
        <w:t xml:space="preserve">, the </w:t>
      </w:r>
      <w:r>
        <w:rPr>
          <w:highlight w:val="yellow"/>
        </w:rPr>
        <w:t>UE is expected to receive SIB1 from NES cell</w:t>
      </w:r>
      <w:r>
        <w:t>.</w:t>
      </w:r>
    </w:p>
    <w:p w14:paraId="358F5FCF" w14:textId="77777777" w:rsidR="004B1278" w:rsidRDefault="004B1278" w:rsidP="004B1278">
      <w:pPr>
        <w:rPr>
          <w:sz w:val="24"/>
        </w:rPr>
      </w:pPr>
    </w:p>
    <w:p w14:paraId="585B5872" w14:textId="77777777" w:rsidR="004B1278" w:rsidRDefault="004B1278" w:rsidP="004B1278">
      <w:r>
        <w:rPr>
          <w:b/>
          <w:bCs/>
          <w:highlight w:val="green"/>
        </w:rPr>
        <w:t>Agreement</w:t>
      </w:r>
    </w:p>
    <w:p w14:paraId="5C8A08C7" w14:textId="1490F6E7" w:rsidR="00E77960" w:rsidRPr="00575FF4" w:rsidRDefault="004B1278" w:rsidP="00C94645">
      <w:r>
        <w:rPr>
          <w:highlight w:val="yellow"/>
        </w:rPr>
        <w:t>RAN2 to wait for RAN1</w:t>
      </w:r>
      <w:r>
        <w:t xml:space="preserve">’s progress </w:t>
      </w:r>
      <w:r>
        <w:rPr>
          <w:highlight w:val="yellow"/>
        </w:rPr>
        <w:t>whether to support scenario 3</w:t>
      </w:r>
      <w:r>
        <w:t xml:space="preserve"> (</w:t>
      </w:r>
      <w:r>
        <w:rPr>
          <w:highlight w:val="yellow"/>
        </w:rPr>
        <w:t>case 1 in RAN1</w:t>
      </w:r>
      <w:r>
        <w:t>).</w:t>
      </w:r>
    </w:p>
    <w:p w14:paraId="6A2EEE86" w14:textId="77777777" w:rsidR="004B1278" w:rsidRDefault="004B1278" w:rsidP="00C94645"/>
    <w:p w14:paraId="3248EFC6" w14:textId="77777777" w:rsidR="00215434" w:rsidRDefault="00215434" w:rsidP="00C94645"/>
    <w:p w14:paraId="0CFBA0B7" w14:textId="77777777" w:rsidR="003B64B9" w:rsidRPr="003B64B9" w:rsidRDefault="00215434" w:rsidP="003B64B9">
      <w:pPr>
        <w:pStyle w:val="2"/>
        <w:rPr>
          <w:rFonts w:ascii="Times New Roman" w:hAnsi="Times New Roman" w:cs="Times New Roman"/>
          <w:b/>
          <w:bCs/>
          <w:color w:val="C00000"/>
          <w:sz w:val="20"/>
          <w:szCs w:val="20"/>
        </w:rPr>
      </w:pPr>
      <w:r w:rsidRPr="003B64B9">
        <w:rPr>
          <w:rFonts w:ascii="Times New Roman" w:hAnsi="Times New Roman" w:cs="Times New Roman"/>
          <w:b/>
          <w:bCs/>
          <w:color w:val="C00000"/>
          <w:sz w:val="20"/>
          <w:szCs w:val="20"/>
        </w:rPr>
        <w:t xml:space="preserve">RAN2 #127 </w:t>
      </w:r>
    </w:p>
    <w:p w14:paraId="03C85303" w14:textId="2C514E0B" w:rsidR="00215434" w:rsidRPr="00215434" w:rsidRDefault="00215434" w:rsidP="00C94645">
      <w:pPr>
        <w:rPr>
          <w:b/>
          <w:bCs/>
        </w:rPr>
      </w:pPr>
      <w:r>
        <w:rPr>
          <w:b/>
          <w:bCs/>
          <w:highlight w:val="green"/>
        </w:rPr>
        <w:t>Agreement</w:t>
      </w:r>
      <w:r w:rsidR="003B64B9" w:rsidRPr="003B64B9">
        <w:rPr>
          <w:b/>
          <w:bCs/>
          <w:highlight w:val="green"/>
        </w:rPr>
        <w:t>s</w:t>
      </w:r>
    </w:p>
    <w:p w14:paraId="254EDA71" w14:textId="77777777" w:rsidR="00215434" w:rsidRDefault="00215434" w:rsidP="00215434">
      <w:r>
        <w:t>Scenarios:</w:t>
      </w:r>
    </w:p>
    <w:p w14:paraId="5D1EE708" w14:textId="4B733F04" w:rsidR="00215434" w:rsidRDefault="00215434" w:rsidP="00215434">
      <w:r>
        <w:t xml:space="preserve">1. </w:t>
      </w:r>
      <w:r w:rsidRPr="005C3890">
        <w:rPr>
          <w:b/>
          <w:bCs/>
        </w:rPr>
        <w:t>No consensus</w:t>
      </w:r>
      <w:r>
        <w:t xml:space="preserve"> for RAN1 case 3 in RAN2.</w:t>
      </w:r>
    </w:p>
    <w:p w14:paraId="059210C6" w14:textId="77777777" w:rsidR="00215434" w:rsidRPr="00215434" w:rsidRDefault="00215434" w:rsidP="00215434"/>
    <w:p w14:paraId="4F9A40DD" w14:textId="77777777" w:rsidR="00215434" w:rsidRDefault="00215434" w:rsidP="00215434">
      <w:r w:rsidRPr="005C3890">
        <w:rPr>
          <w:highlight w:val="yellow"/>
        </w:rPr>
        <w:t>OD-SIB1 Validity</w:t>
      </w:r>
      <w:r>
        <w:t>:</w:t>
      </w:r>
    </w:p>
    <w:p w14:paraId="6BB73C51" w14:textId="349F776D" w:rsidR="00215434" w:rsidRDefault="00215434" w:rsidP="00215434">
      <w:r>
        <w:t xml:space="preserve">2. We can </w:t>
      </w:r>
      <w:r w:rsidRPr="005C3890">
        <w:rPr>
          <w:highlight w:val="yellow"/>
        </w:rPr>
        <w:t>rely on legacy UE behaviour</w:t>
      </w:r>
      <w:r>
        <w:t xml:space="preserve"> to </w:t>
      </w:r>
      <w:r w:rsidRPr="005C3890">
        <w:rPr>
          <w:highlight w:val="yellow"/>
        </w:rPr>
        <w:t>ensure UE has valid SIB1 for the cell</w:t>
      </w:r>
      <w:r>
        <w:t xml:space="preserve"> (</w:t>
      </w:r>
      <w:proofErr w:type="gramStart"/>
      <w:r>
        <w:t>i.e.</w:t>
      </w:r>
      <w:proofErr w:type="gramEnd"/>
      <w:r>
        <w:t xml:space="preserve"> UE reacquire SIB1 whenever (re)selecting cell).</w:t>
      </w:r>
    </w:p>
    <w:p w14:paraId="6F91EE0D" w14:textId="6397A1A2" w:rsidR="00215434" w:rsidRDefault="00215434" w:rsidP="00215434">
      <w:r>
        <w:t xml:space="preserve">3. Further </w:t>
      </w:r>
      <w:r w:rsidRPr="005C3890">
        <w:rPr>
          <w:highlight w:val="yellow"/>
        </w:rPr>
        <w:t>UE keeps SIB1 updated</w:t>
      </w:r>
      <w:r>
        <w:t xml:space="preserve"> while on cell </w:t>
      </w:r>
      <w:r w:rsidRPr="005C3890">
        <w:rPr>
          <w:highlight w:val="yellow"/>
        </w:rPr>
        <w:t>via regular SI modification procedure</w:t>
      </w:r>
      <w:r>
        <w:t xml:space="preserve"> (confirmation of earlier RAN2 agreement).</w:t>
      </w:r>
    </w:p>
    <w:p w14:paraId="4C666807" w14:textId="77777777" w:rsidR="00215434" w:rsidRDefault="00215434" w:rsidP="00215434"/>
    <w:p w14:paraId="0FB19F66" w14:textId="77777777" w:rsidR="00215434" w:rsidRDefault="00215434" w:rsidP="00215434">
      <w:r w:rsidRPr="005C3890">
        <w:rPr>
          <w:highlight w:val="yellow"/>
        </w:rPr>
        <w:t>WUS configuration of NES cell from NES cell</w:t>
      </w:r>
      <w:r>
        <w:t>:</w:t>
      </w:r>
    </w:p>
    <w:p w14:paraId="2C3CD124" w14:textId="3E1A77CA" w:rsidR="00215434" w:rsidRDefault="00215434" w:rsidP="00215434">
      <w:r>
        <w:t xml:space="preserve">4. </w:t>
      </w:r>
      <w:bookmarkStart w:id="120" w:name="OLE_LINK33"/>
      <w:r>
        <w:t xml:space="preserve">Once </w:t>
      </w:r>
      <w:r w:rsidRPr="005C3890">
        <w:rPr>
          <w:highlight w:val="yellow"/>
        </w:rPr>
        <w:t>Rel-19 NES UE camps on the NES cell</w:t>
      </w:r>
      <w:r>
        <w:t xml:space="preserve">, the </w:t>
      </w:r>
      <w:r w:rsidRPr="005C3890">
        <w:rPr>
          <w:highlight w:val="yellow"/>
        </w:rPr>
        <w:t>UE expects to receive UL WUS configuration updates</w:t>
      </w:r>
      <w:r>
        <w:t xml:space="preserve"> </w:t>
      </w:r>
      <w:r w:rsidRPr="005C3890">
        <w:rPr>
          <w:highlight w:val="yellow"/>
        </w:rPr>
        <w:t>from the NES Cell</w:t>
      </w:r>
      <w:r>
        <w:t xml:space="preserve">, e.g., </w:t>
      </w:r>
      <w:r w:rsidRPr="005C3890">
        <w:rPr>
          <w:highlight w:val="yellow"/>
        </w:rPr>
        <w:t>via legacy SI modification procedures</w:t>
      </w:r>
      <w:r>
        <w:t>.</w:t>
      </w:r>
      <w:bookmarkEnd w:id="120"/>
    </w:p>
    <w:p w14:paraId="343017B0" w14:textId="77777777" w:rsidR="00215434" w:rsidRDefault="00215434" w:rsidP="00215434"/>
    <w:p w14:paraId="34098AF6" w14:textId="77777777" w:rsidR="00215434" w:rsidRDefault="00215434" w:rsidP="00215434">
      <w:r>
        <w:t>MSG3 based OD-SIB1 REQ:</w:t>
      </w:r>
    </w:p>
    <w:p w14:paraId="6D24D8E7" w14:textId="5D89F8B5" w:rsidR="00215434" w:rsidRDefault="00215434" w:rsidP="00215434">
      <w:r>
        <w:t xml:space="preserve">5. Msg 3 based OD-SI procedure is </w:t>
      </w:r>
      <w:r w:rsidRPr="005C3890">
        <w:rPr>
          <w:b/>
          <w:bCs/>
        </w:rPr>
        <w:t>not supported</w:t>
      </w:r>
      <w:r>
        <w:t xml:space="preserve"> for on-demand SIB1 request in case 2 (for requesting to the NES Cell).</w:t>
      </w:r>
    </w:p>
    <w:p w14:paraId="39A21872" w14:textId="77777777" w:rsidR="00215434" w:rsidRDefault="00215434" w:rsidP="00215434"/>
    <w:p w14:paraId="1A909114" w14:textId="77777777" w:rsidR="00215434" w:rsidRDefault="00215434" w:rsidP="00215434">
      <w:r w:rsidRPr="003132EB">
        <w:rPr>
          <w:b/>
          <w:bCs/>
        </w:rPr>
        <w:t>Access restriction for legacy UEs</w:t>
      </w:r>
      <w:r>
        <w:t>:</w:t>
      </w:r>
    </w:p>
    <w:p w14:paraId="371A6091" w14:textId="047A0DB5" w:rsidR="00215434" w:rsidRDefault="00215434" w:rsidP="00215434">
      <w:r>
        <w:t>6.</w:t>
      </w:r>
      <w:bookmarkStart w:id="121" w:name="OLE_LINK36"/>
      <w:r>
        <w:t xml:space="preserve"> Following example options to handle legacy UEs (</w:t>
      </w:r>
      <w:proofErr w:type="gramStart"/>
      <w:r>
        <w:t>i.e.</w:t>
      </w:r>
      <w:proofErr w:type="gramEnd"/>
      <w:r>
        <w:t xml:space="preserve"> UEs not supporting OD-SIB1) can be considered in normative work. Details and further analysis need to be further discussed in normative work. Other existing options are not excluded.</w:t>
      </w:r>
    </w:p>
    <w:p w14:paraId="09F76C47" w14:textId="596C95E5" w:rsidR="00215434" w:rsidRDefault="00215434" w:rsidP="00215434">
      <w:pPr>
        <w:ind w:firstLineChars="100" w:firstLine="200"/>
      </w:pPr>
      <w:r>
        <w:t xml:space="preserve">- Option 1: Legacy UEs bar the OD-SIB1 cell based on </w:t>
      </w:r>
      <w:proofErr w:type="spellStart"/>
      <w:r>
        <w:t>cellBarred</w:t>
      </w:r>
      <w:proofErr w:type="spellEnd"/>
      <w:r>
        <w:t xml:space="preserve"> bit set to barred in MIB.</w:t>
      </w:r>
    </w:p>
    <w:p w14:paraId="74018BD9" w14:textId="524B0E77" w:rsidR="00215434" w:rsidRDefault="00215434" w:rsidP="00215434">
      <w:pPr>
        <w:ind w:firstLineChars="100" w:firstLine="200"/>
      </w:pPr>
      <w:r>
        <w:t xml:space="preserve">- </w:t>
      </w:r>
      <w:r w:rsidRPr="005C3890">
        <w:rPr>
          <w:highlight w:val="yellow"/>
        </w:rPr>
        <w:t>Option 2: Legacy UEs bar the OD-SIB1 cell based on no SIB1 indication via ssb-</w:t>
      </w:r>
      <w:proofErr w:type="spellStart"/>
      <w:r w:rsidRPr="005C3890">
        <w:rPr>
          <w:highlight w:val="yellow"/>
        </w:rPr>
        <w:t>SubcarrierOffset</w:t>
      </w:r>
      <w:proofErr w:type="spellEnd"/>
      <w:r w:rsidRPr="005C3890">
        <w:rPr>
          <w:highlight w:val="yellow"/>
        </w:rPr>
        <w:t xml:space="preserve"> in MIB.</w:t>
      </w:r>
    </w:p>
    <w:p w14:paraId="7A5EFC8A" w14:textId="2476D28F" w:rsidR="00215434" w:rsidRDefault="00215434" w:rsidP="00215434">
      <w:pPr>
        <w:ind w:firstLineChars="100" w:firstLine="200"/>
      </w:pPr>
      <w:r>
        <w:t>- Option 3: Network includes cells supporting OD-SIB1 to list of excluded cells.</w:t>
      </w:r>
    </w:p>
    <w:bookmarkEnd w:id="121"/>
    <w:p w14:paraId="290B2BF3" w14:textId="77777777" w:rsidR="00215434" w:rsidRDefault="00215434" w:rsidP="00215434"/>
    <w:p w14:paraId="2CA1DFD2" w14:textId="77777777" w:rsidR="00215434" w:rsidRDefault="00215434" w:rsidP="00215434">
      <w:r>
        <w:t>Impacts to RRC connected UEs:</w:t>
      </w:r>
    </w:p>
    <w:p w14:paraId="59144D42" w14:textId="12840654" w:rsidR="00215434" w:rsidRDefault="00215434" w:rsidP="00215434">
      <w:r>
        <w:t xml:space="preserve">7. RAN2 understands the </w:t>
      </w:r>
      <w:r w:rsidRPr="005C3890">
        <w:rPr>
          <w:highlight w:val="yellow"/>
        </w:rPr>
        <w:t>NW can avoid impact on legacy RRC connected UE</w:t>
      </w:r>
      <w:r>
        <w:t xml:space="preserve"> and </w:t>
      </w:r>
      <w:r w:rsidRPr="003132EB">
        <w:rPr>
          <w:highlight w:val="yellow"/>
        </w:rPr>
        <w:t>R19 RRC connected UE</w:t>
      </w:r>
      <w:r>
        <w:t xml:space="preserve"> due to </w:t>
      </w:r>
      <w:r w:rsidRPr="003132EB">
        <w:rPr>
          <w:highlight w:val="yellow"/>
        </w:rPr>
        <w:t>on-demand SIB1</w:t>
      </w:r>
      <w:r>
        <w:t xml:space="preserve"> (</w:t>
      </w:r>
      <w:proofErr w:type="gramStart"/>
      <w:r>
        <w:t>e.g.</w:t>
      </w:r>
      <w:proofErr w:type="gramEnd"/>
      <w:r>
        <w:t xml:space="preserve"> </w:t>
      </w:r>
      <w:r w:rsidRPr="003132EB">
        <w:rPr>
          <w:highlight w:val="yellow"/>
        </w:rPr>
        <w:t>NES cell</w:t>
      </w:r>
      <w:r>
        <w:t xml:space="preserve"> with OD-SIB1 is measured by legacy RRC_CONNECTED UE and </w:t>
      </w:r>
      <w:r w:rsidRPr="003132EB">
        <w:rPr>
          <w:highlight w:val="yellow"/>
        </w:rPr>
        <w:t>can be configured as</w:t>
      </w:r>
      <w:r>
        <w:t xml:space="preserve"> its </w:t>
      </w:r>
      <w:proofErr w:type="spellStart"/>
      <w:r w:rsidRPr="003132EB">
        <w:rPr>
          <w:highlight w:val="yellow"/>
        </w:rPr>
        <w:t>PSCell</w:t>
      </w:r>
      <w:proofErr w:type="spellEnd"/>
      <w:r w:rsidRPr="003132EB">
        <w:rPr>
          <w:highlight w:val="yellow"/>
        </w:rPr>
        <w:t>/</w:t>
      </w:r>
      <w:proofErr w:type="spellStart"/>
      <w:r w:rsidRPr="003132EB">
        <w:rPr>
          <w:highlight w:val="yellow"/>
        </w:rPr>
        <w:t>SCells</w:t>
      </w:r>
      <w:proofErr w:type="spellEnd"/>
      <w:r w:rsidRPr="003132EB">
        <w:rPr>
          <w:highlight w:val="yellow"/>
        </w:rPr>
        <w:t>/target cell</w:t>
      </w:r>
      <w:r>
        <w:t>).</w:t>
      </w:r>
    </w:p>
    <w:p w14:paraId="7AE4D23C" w14:textId="77777777" w:rsidR="00215434" w:rsidRDefault="00215434" w:rsidP="00215434"/>
    <w:p w14:paraId="37625244" w14:textId="77777777" w:rsidR="00215434" w:rsidRDefault="00215434" w:rsidP="00215434">
      <w:r>
        <w:t>OD-SIB1 SI conclusion:</w:t>
      </w:r>
    </w:p>
    <w:p w14:paraId="6D45386B" w14:textId="32EFBEAF" w:rsidR="00215434" w:rsidRPr="00982C0E" w:rsidRDefault="00215434" w:rsidP="00215434">
      <w:r>
        <w:t xml:space="preserve">8. </w:t>
      </w:r>
      <w:r w:rsidRPr="003132EB">
        <w:rPr>
          <w:b/>
          <w:bCs/>
        </w:rPr>
        <w:t>RAN2 conclude that on-demand SIB1 is feasible</w:t>
      </w:r>
      <w:r>
        <w:t xml:space="preserve"> from RAN2 perspective and recommend normative work of case 2 for on-demand SIB1.</w:t>
      </w:r>
    </w:p>
    <w:sectPr w:rsidR="00215434" w:rsidRPr="00982C0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7450F" w14:textId="77777777" w:rsidR="00DA1FF4" w:rsidRDefault="00DA1FF4" w:rsidP="00B90C62">
      <w:r>
        <w:separator/>
      </w:r>
    </w:p>
  </w:endnote>
  <w:endnote w:type="continuationSeparator" w:id="0">
    <w:p w14:paraId="1D4A6AD1" w14:textId="77777777" w:rsidR="00DA1FF4" w:rsidRDefault="00DA1FF4"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4F322" w14:textId="77777777" w:rsidR="00DA1FF4" w:rsidRDefault="00DA1FF4" w:rsidP="00B90C62">
      <w:r>
        <w:separator/>
      </w:r>
    </w:p>
  </w:footnote>
  <w:footnote w:type="continuationSeparator" w:id="0">
    <w:p w14:paraId="3869EDE1" w14:textId="77777777" w:rsidR="00DA1FF4" w:rsidRDefault="00DA1FF4"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33C3406"/>
    <w:multiLevelType w:val="hybridMultilevel"/>
    <w:tmpl w:val="F0AECC90"/>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693761E"/>
    <w:multiLevelType w:val="hybridMultilevel"/>
    <w:tmpl w:val="70AA933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8C003D"/>
    <w:multiLevelType w:val="hybridMultilevel"/>
    <w:tmpl w:val="80E435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B06E12"/>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4123221"/>
    <w:multiLevelType w:val="multilevel"/>
    <w:tmpl w:val="14123221"/>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5F86CCC"/>
    <w:multiLevelType w:val="hybridMultilevel"/>
    <w:tmpl w:val="208A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11" w15:restartNumberingAfterBreak="0">
    <w:nsid w:val="1B7F0CA7"/>
    <w:multiLevelType w:val="hybridMultilevel"/>
    <w:tmpl w:val="2206899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27400BE1"/>
    <w:multiLevelType w:val="hybridMultilevel"/>
    <w:tmpl w:val="E4204B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D7518CE"/>
    <w:multiLevelType w:val="hybridMultilevel"/>
    <w:tmpl w:val="A99A2390"/>
    <w:lvl w:ilvl="0" w:tplc="D1A06548">
      <w:start w:val="1"/>
      <w:numFmt w:val="bullet"/>
      <w:lvlText w:val="•"/>
      <w:lvlJc w:val="left"/>
      <w:pPr>
        <w:tabs>
          <w:tab w:val="num" w:pos="720"/>
        </w:tabs>
        <w:ind w:left="720" w:hanging="360"/>
      </w:pPr>
      <w:rPr>
        <w:rFonts w:ascii="Arial" w:hAnsi="Arial" w:hint="default"/>
      </w:rPr>
    </w:lvl>
    <w:lvl w:ilvl="1" w:tplc="F9FA94C6" w:tentative="1">
      <w:start w:val="1"/>
      <w:numFmt w:val="bullet"/>
      <w:lvlText w:val="•"/>
      <w:lvlJc w:val="left"/>
      <w:pPr>
        <w:tabs>
          <w:tab w:val="num" w:pos="1440"/>
        </w:tabs>
        <w:ind w:left="1440" w:hanging="360"/>
      </w:pPr>
      <w:rPr>
        <w:rFonts w:ascii="Arial" w:hAnsi="Arial" w:hint="default"/>
      </w:rPr>
    </w:lvl>
    <w:lvl w:ilvl="2" w:tplc="F00A430C" w:tentative="1">
      <w:start w:val="1"/>
      <w:numFmt w:val="bullet"/>
      <w:lvlText w:val="•"/>
      <w:lvlJc w:val="left"/>
      <w:pPr>
        <w:tabs>
          <w:tab w:val="num" w:pos="2160"/>
        </w:tabs>
        <w:ind w:left="2160" w:hanging="360"/>
      </w:pPr>
      <w:rPr>
        <w:rFonts w:ascii="Arial" w:hAnsi="Arial" w:hint="default"/>
      </w:rPr>
    </w:lvl>
    <w:lvl w:ilvl="3" w:tplc="B2748B00" w:tentative="1">
      <w:start w:val="1"/>
      <w:numFmt w:val="bullet"/>
      <w:lvlText w:val="•"/>
      <w:lvlJc w:val="left"/>
      <w:pPr>
        <w:tabs>
          <w:tab w:val="num" w:pos="2880"/>
        </w:tabs>
        <w:ind w:left="2880" w:hanging="360"/>
      </w:pPr>
      <w:rPr>
        <w:rFonts w:ascii="Arial" w:hAnsi="Arial" w:hint="default"/>
      </w:rPr>
    </w:lvl>
    <w:lvl w:ilvl="4" w:tplc="E7FE9CAA" w:tentative="1">
      <w:start w:val="1"/>
      <w:numFmt w:val="bullet"/>
      <w:lvlText w:val="•"/>
      <w:lvlJc w:val="left"/>
      <w:pPr>
        <w:tabs>
          <w:tab w:val="num" w:pos="3600"/>
        </w:tabs>
        <w:ind w:left="3600" w:hanging="360"/>
      </w:pPr>
      <w:rPr>
        <w:rFonts w:ascii="Arial" w:hAnsi="Arial" w:hint="default"/>
      </w:rPr>
    </w:lvl>
    <w:lvl w:ilvl="5" w:tplc="C0CCDE64" w:tentative="1">
      <w:start w:val="1"/>
      <w:numFmt w:val="bullet"/>
      <w:lvlText w:val="•"/>
      <w:lvlJc w:val="left"/>
      <w:pPr>
        <w:tabs>
          <w:tab w:val="num" w:pos="4320"/>
        </w:tabs>
        <w:ind w:left="4320" w:hanging="360"/>
      </w:pPr>
      <w:rPr>
        <w:rFonts w:ascii="Arial" w:hAnsi="Arial" w:hint="default"/>
      </w:rPr>
    </w:lvl>
    <w:lvl w:ilvl="6" w:tplc="63A4F2AE" w:tentative="1">
      <w:start w:val="1"/>
      <w:numFmt w:val="bullet"/>
      <w:lvlText w:val="•"/>
      <w:lvlJc w:val="left"/>
      <w:pPr>
        <w:tabs>
          <w:tab w:val="num" w:pos="5040"/>
        </w:tabs>
        <w:ind w:left="5040" w:hanging="360"/>
      </w:pPr>
      <w:rPr>
        <w:rFonts w:ascii="Arial" w:hAnsi="Arial" w:hint="default"/>
      </w:rPr>
    </w:lvl>
    <w:lvl w:ilvl="7" w:tplc="B7DAD03A" w:tentative="1">
      <w:start w:val="1"/>
      <w:numFmt w:val="bullet"/>
      <w:lvlText w:val="•"/>
      <w:lvlJc w:val="left"/>
      <w:pPr>
        <w:tabs>
          <w:tab w:val="num" w:pos="5760"/>
        </w:tabs>
        <w:ind w:left="5760" w:hanging="360"/>
      </w:pPr>
      <w:rPr>
        <w:rFonts w:ascii="Arial" w:hAnsi="Arial" w:hint="default"/>
      </w:rPr>
    </w:lvl>
    <w:lvl w:ilvl="8" w:tplc="E03856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F129F8"/>
    <w:multiLevelType w:val="hybridMultilevel"/>
    <w:tmpl w:val="7B9236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480D97"/>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9" w15:restartNumberingAfterBreak="0">
    <w:nsid w:val="31037A39"/>
    <w:multiLevelType w:val="hybridMultilevel"/>
    <w:tmpl w:val="801C4082"/>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20" w15:restartNumberingAfterBreak="0">
    <w:nsid w:val="310F42D7"/>
    <w:multiLevelType w:val="hybridMultilevel"/>
    <w:tmpl w:val="33A6D68A"/>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21" w15:restartNumberingAfterBreak="0">
    <w:nsid w:val="359E31FB"/>
    <w:multiLevelType w:val="hybridMultilevel"/>
    <w:tmpl w:val="A742FF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CF4840"/>
    <w:multiLevelType w:val="multilevel"/>
    <w:tmpl w:val="46CF4840"/>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26" w15:restartNumberingAfterBreak="0">
    <w:nsid w:val="47A12B36"/>
    <w:multiLevelType w:val="hybridMultilevel"/>
    <w:tmpl w:val="92287D8C"/>
    <w:lvl w:ilvl="0" w:tplc="FFFFFFFF">
      <w:start w:val="1"/>
      <w:numFmt w:val="decimal"/>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4B925A7E"/>
    <w:multiLevelType w:val="hybridMultilevel"/>
    <w:tmpl w:val="945038E4"/>
    <w:lvl w:ilvl="0" w:tplc="F02A0394">
      <w:start w:val="1"/>
      <w:numFmt w:val="bullet"/>
      <w:lvlText w:val="•"/>
      <w:lvlJc w:val="left"/>
      <w:pPr>
        <w:tabs>
          <w:tab w:val="num" w:pos="720"/>
        </w:tabs>
        <w:ind w:left="720" w:hanging="360"/>
      </w:pPr>
      <w:rPr>
        <w:rFonts w:ascii="Arial" w:hAnsi="Arial" w:hint="default"/>
      </w:rPr>
    </w:lvl>
    <w:lvl w:ilvl="1" w:tplc="82A46872">
      <w:numFmt w:val="bullet"/>
      <w:lvlText w:val=""/>
      <w:lvlJc w:val="left"/>
      <w:pPr>
        <w:tabs>
          <w:tab w:val="num" w:pos="1440"/>
        </w:tabs>
        <w:ind w:left="1440" w:hanging="360"/>
      </w:pPr>
      <w:rPr>
        <w:rFonts w:ascii="Wingdings" w:hAnsi="Wingdings" w:hint="default"/>
      </w:rPr>
    </w:lvl>
    <w:lvl w:ilvl="2" w:tplc="4B929D6A" w:tentative="1">
      <w:start w:val="1"/>
      <w:numFmt w:val="bullet"/>
      <w:lvlText w:val="•"/>
      <w:lvlJc w:val="left"/>
      <w:pPr>
        <w:tabs>
          <w:tab w:val="num" w:pos="2160"/>
        </w:tabs>
        <w:ind w:left="2160" w:hanging="360"/>
      </w:pPr>
      <w:rPr>
        <w:rFonts w:ascii="Arial" w:hAnsi="Arial" w:hint="default"/>
      </w:rPr>
    </w:lvl>
    <w:lvl w:ilvl="3" w:tplc="776254B8" w:tentative="1">
      <w:start w:val="1"/>
      <w:numFmt w:val="bullet"/>
      <w:lvlText w:val="•"/>
      <w:lvlJc w:val="left"/>
      <w:pPr>
        <w:tabs>
          <w:tab w:val="num" w:pos="2880"/>
        </w:tabs>
        <w:ind w:left="2880" w:hanging="360"/>
      </w:pPr>
      <w:rPr>
        <w:rFonts w:ascii="Arial" w:hAnsi="Arial" w:hint="default"/>
      </w:rPr>
    </w:lvl>
    <w:lvl w:ilvl="4" w:tplc="7C229D8A" w:tentative="1">
      <w:start w:val="1"/>
      <w:numFmt w:val="bullet"/>
      <w:lvlText w:val="•"/>
      <w:lvlJc w:val="left"/>
      <w:pPr>
        <w:tabs>
          <w:tab w:val="num" w:pos="3600"/>
        </w:tabs>
        <w:ind w:left="3600" w:hanging="360"/>
      </w:pPr>
      <w:rPr>
        <w:rFonts w:ascii="Arial" w:hAnsi="Arial" w:hint="default"/>
      </w:rPr>
    </w:lvl>
    <w:lvl w:ilvl="5" w:tplc="243C94E6" w:tentative="1">
      <w:start w:val="1"/>
      <w:numFmt w:val="bullet"/>
      <w:lvlText w:val="•"/>
      <w:lvlJc w:val="left"/>
      <w:pPr>
        <w:tabs>
          <w:tab w:val="num" w:pos="4320"/>
        </w:tabs>
        <w:ind w:left="4320" w:hanging="360"/>
      </w:pPr>
      <w:rPr>
        <w:rFonts w:ascii="Arial" w:hAnsi="Arial" w:hint="default"/>
      </w:rPr>
    </w:lvl>
    <w:lvl w:ilvl="6" w:tplc="D1706290" w:tentative="1">
      <w:start w:val="1"/>
      <w:numFmt w:val="bullet"/>
      <w:lvlText w:val="•"/>
      <w:lvlJc w:val="left"/>
      <w:pPr>
        <w:tabs>
          <w:tab w:val="num" w:pos="5040"/>
        </w:tabs>
        <w:ind w:left="5040" w:hanging="360"/>
      </w:pPr>
      <w:rPr>
        <w:rFonts w:ascii="Arial" w:hAnsi="Arial" w:hint="default"/>
      </w:rPr>
    </w:lvl>
    <w:lvl w:ilvl="7" w:tplc="CD000B6A" w:tentative="1">
      <w:start w:val="1"/>
      <w:numFmt w:val="bullet"/>
      <w:lvlText w:val="•"/>
      <w:lvlJc w:val="left"/>
      <w:pPr>
        <w:tabs>
          <w:tab w:val="num" w:pos="5760"/>
        </w:tabs>
        <w:ind w:left="5760" w:hanging="360"/>
      </w:pPr>
      <w:rPr>
        <w:rFonts w:ascii="Arial" w:hAnsi="Arial" w:hint="default"/>
      </w:rPr>
    </w:lvl>
    <w:lvl w:ilvl="8" w:tplc="3EE2B6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4F3E9E"/>
    <w:multiLevelType w:val="hybridMultilevel"/>
    <w:tmpl w:val="EC9E08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FF10D0A"/>
    <w:multiLevelType w:val="hybridMultilevel"/>
    <w:tmpl w:val="F2286E12"/>
    <w:lvl w:ilvl="0" w:tplc="0E682E0E">
      <w:start w:val="1"/>
      <w:numFmt w:val="bullet"/>
      <w:lvlText w:val="•"/>
      <w:lvlJc w:val="left"/>
      <w:pPr>
        <w:tabs>
          <w:tab w:val="num" w:pos="720"/>
        </w:tabs>
        <w:ind w:left="720" w:hanging="360"/>
      </w:pPr>
      <w:rPr>
        <w:rFonts w:ascii="Arial" w:hAnsi="Arial" w:hint="default"/>
      </w:rPr>
    </w:lvl>
    <w:lvl w:ilvl="1" w:tplc="381E6448">
      <w:numFmt w:val="bullet"/>
      <w:lvlText w:val="–"/>
      <w:lvlJc w:val="left"/>
      <w:pPr>
        <w:tabs>
          <w:tab w:val="num" w:pos="1440"/>
        </w:tabs>
        <w:ind w:left="1440" w:hanging="360"/>
      </w:pPr>
      <w:rPr>
        <w:rFonts w:ascii="Calibri Light" w:hAnsi="Calibri Light" w:hint="default"/>
      </w:rPr>
    </w:lvl>
    <w:lvl w:ilvl="2" w:tplc="AB66D474" w:tentative="1">
      <w:start w:val="1"/>
      <w:numFmt w:val="bullet"/>
      <w:lvlText w:val="•"/>
      <w:lvlJc w:val="left"/>
      <w:pPr>
        <w:tabs>
          <w:tab w:val="num" w:pos="2160"/>
        </w:tabs>
        <w:ind w:left="2160" w:hanging="360"/>
      </w:pPr>
      <w:rPr>
        <w:rFonts w:ascii="Arial" w:hAnsi="Arial" w:hint="default"/>
      </w:rPr>
    </w:lvl>
    <w:lvl w:ilvl="3" w:tplc="1A06C71C" w:tentative="1">
      <w:start w:val="1"/>
      <w:numFmt w:val="bullet"/>
      <w:lvlText w:val="•"/>
      <w:lvlJc w:val="left"/>
      <w:pPr>
        <w:tabs>
          <w:tab w:val="num" w:pos="2880"/>
        </w:tabs>
        <w:ind w:left="2880" w:hanging="360"/>
      </w:pPr>
      <w:rPr>
        <w:rFonts w:ascii="Arial" w:hAnsi="Arial" w:hint="default"/>
      </w:rPr>
    </w:lvl>
    <w:lvl w:ilvl="4" w:tplc="2AF08E6E" w:tentative="1">
      <w:start w:val="1"/>
      <w:numFmt w:val="bullet"/>
      <w:lvlText w:val="•"/>
      <w:lvlJc w:val="left"/>
      <w:pPr>
        <w:tabs>
          <w:tab w:val="num" w:pos="3600"/>
        </w:tabs>
        <w:ind w:left="3600" w:hanging="360"/>
      </w:pPr>
      <w:rPr>
        <w:rFonts w:ascii="Arial" w:hAnsi="Arial" w:hint="default"/>
      </w:rPr>
    </w:lvl>
    <w:lvl w:ilvl="5" w:tplc="AF0290EE" w:tentative="1">
      <w:start w:val="1"/>
      <w:numFmt w:val="bullet"/>
      <w:lvlText w:val="•"/>
      <w:lvlJc w:val="left"/>
      <w:pPr>
        <w:tabs>
          <w:tab w:val="num" w:pos="4320"/>
        </w:tabs>
        <w:ind w:left="4320" w:hanging="360"/>
      </w:pPr>
      <w:rPr>
        <w:rFonts w:ascii="Arial" w:hAnsi="Arial" w:hint="default"/>
      </w:rPr>
    </w:lvl>
    <w:lvl w:ilvl="6" w:tplc="62AE24B0" w:tentative="1">
      <w:start w:val="1"/>
      <w:numFmt w:val="bullet"/>
      <w:lvlText w:val="•"/>
      <w:lvlJc w:val="left"/>
      <w:pPr>
        <w:tabs>
          <w:tab w:val="num" w:pos="5040"/>
        </w:tabs>
        <w:ind w:left="5040" w:hanging="360"/>
      </w:pPr>
      <w:rPr>
        <w:rFonts w:ascii="Arial" w:hAnsi="Arial" w:hint="default"/>
      </w:rPr>
    </w:lvl>
    <w:lvl w:ilvl="7" w:tplc="EDB60EF0" w:tentative="1">
      <w:start w:val="1"/>
      <w:numFmt w:val="bullet"/>
      <w:lvlText w:val="•"/>
      <w:lvlJc w:val="left"/>
      <w:pPr>
        <w:tabs>
          <w:tab w:val="num" w:pos="5760"/>
        </w:tabs>
        <w:ind w:left="5760" w:hanging="360"/>
      </w:pPr>
      <w:rPr>
        <w:rFonts w:ascii="Arial" w:hAnsi="Arial" w:hint="default"/>
      </w:rPr>
    </w:lvl>
    <w:lvl w:ilvl="8" w:tplc="94169F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7D84FE5"/>
    <w:multiLevelType w:val="hybridMultilevel"/>
    <w:tmpl w:val="91B098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4"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35"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0B37BAA"/>
    <w:multiLevelType w:val="hybridMultilevel"/>
    <w:tmpl w:val="EF7047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9"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9430BBB"/>
    <w:multiLevelType w:val="hybridMultilevel"/>
    <w:tmpl w:val="F8AA43FA"/>
    <w:lvl w:ilvl="0" w:tplc="53D8D9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A6F7596"/>
    <w:multiLevelType w:val="hybridMultilevel"/>
    <w:tmpl w:val="3CCE3132"/>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44" w15:restartNumberingAfterBreak="0">
    <w:nsid w:val="6C0717A2"/>
    <w:multiLevelType w:val="hybridMultilevel"/>
    <w:tmpl w:val="C86A17B2"/>
    <w:lvl w:ilvl="0" w:tplc="4C42EEFE">
      <w:start w:val="1"/>
      <w:numFmt w:val="bullet"/>
      <w:lvlText w:val="•"/>
      <w:lvlJc w:val="left"/>
      <w:pPr>
        <w:tabs>
          <w:tab w:val="num" w:pos="720"/>
        </w:tabs>
        <w:ind w:left="720" w:hanging="360"/>
      </w:pPr>
      <w:rPr>
        <w:rFonts w:ascii="Arial" w:hAnsi="Arial" w:hint="default"/>
      </w:rPr>
    </w:lvl>
    <w:lvl w:ilvl="1" w:tplc="4B289252">
      <w:start w:val="1"/>
      <w:numFmt w:val="bullet"/>
      <w:lvlText w:val="•"/>
      <w:lvlJc w:val="left"/>
      <w:pPr>
        <w:tabs>
          <w:tab w:val="num" w:pos="1440"/>
        </w:tabs>
        <w:ind w:left="1440" w:hanging="360"/>
      </w:pPr>
      <w:rPr>
        <w:rFonts w:ascii="Arial" w:hAnsi="Arial" w:hint="default"/>
      </w:rPr>
    </w:lvl>
    <w:lvl w:ilvl="2" w:tplc="BA6675CE">
      <w:numFmt w:val="bullet"/>
      <w:lvlText w:val=""/>
      <w:lvlJc w:val="left"/>
      <w:pPr>
        <w:tabs>
          <w:tab w:val="num" w:pos="2160"/>
        </w:tabs>
        <w:ind w:left="2160" w:hanging="360"/>
      </w:pPr>
      <w:rPr>
        <w:rFonts w:ascii="Wingdings" w:hAnsi="Wingdings" w:hint="default"/>
      </w:rPr>
    </w:lvl>
    <w:lvl w:ilvl="3" w:tplc="D0E8006C" w:tentative="1">
      <w:start w:val="1"/>
      <w:numFmt w:val="bullet"/>
      <w:lvlText w:val="•"/>
      <w:lvlJc w:val="left"/>
      <w:pPr>
        <w:tabs>
          <w:tab w:val="num" w:pos="2880"/>
        </w:tabs>
        <w:ind w:left="2880" w:hanging="360"/>
      </w:pPr>
      <w:rPr>
        <w:rFonts w:ascii="Arial" w:hAnsi="Arial" w:hint="default"/>
      </w:rPr>
    </w:lvl>
    <w:lvl w:ilvl="4" w:tplc="66DC638E" w:tentative="1">
      <w:start w:val="1"/>
      <w:numFmt w:val="bullet"/>
      <w:lvlText w:val="•"/>
      <w:lvlJc w:val="left"/>
      <w:pPr>
        <w:tabs>
          <w:tab w:val="num" w:pos="3600"/>
        </w:tabs>
        <w:ind w:left="3600" w:hanging="360"/>
      </w:pPr>
      <w:rPr>
        <w:rFonts w:ascii="Arial" w:hAnsi="Arial" w:hint="default"/>
      </w:rPr>
    </w:lvl>
    <w:lvl w:ilvl="5" w:tplc="B07AE462" w:tentative="1">
      <w:start w:val="1"/>
      <w:numFmt w:val="bullet"/>
      <w:lvlText w:val="•"/>
      <w:lvlJc w:val="left"/>
      <w:pPr>
        <w:tabs>
          <w:tab w:val="num" w:pos="4320"/>
        </w:tabs>
        <w:ind w:left="4320" w:hanging="360"/>
      </w:pPr>
      <w:rPr>
        <w:rFonts w:ascii="Arial" w:hAnsi="Arial" w:hint="default"/>
      </w:rPr>
    </w:lvl>
    <w:lvl w:ilvl="6" w:tplc="1CD22D3A" w:tentative="1">
      <w:start w:val="1"/>
      <w:numFmt w:val="bullet"/>
      <w:lvlText w:val="•"/>
      <w:lvlJc w:val="left"/>
      <w:pPr>
        <w:tabs>
          <w:tab w:val="num" w:pos="5040"/>
        </w:tabs>
        <w:ind w:left="5040" w:hanging="360"/>
      </w:pPr>
      <w:rPr>
        <w:rFonts w:ascii="Arial" w:hAnsi="Arial" w:hint="default"/>
      </w:rPr>
    </w:lvl>
    <w:lvl w:ilvl="7" w:tplc="9A1C9C58" w:tentative="1">
      <w:start w:val="1"/>
      <w:numFmt w:val="bullet"/>
      <w:lvlText w:val="•"/>
      <w:lvlJc w:val="left"/>
      <w:pPr>
        <w:tabs>
          <w:tab w:val="num" w:pos="5760"/>
        </w:tabs>
        <w:ind w:left="5760" w:hanging="360"/>
      </w:pPr>
      <w:rPr>
        <w:rFonts w:ascii="Arial" w:hAnsi="Arial" w:hint="default"/>
      </w:rPr>
    </w:lvl>
    <w:lvl w:ilvl="8" w:tplc="65F4B00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04C560A"/>
    <w:multiLevelType w:val="hybridMultilevel"/>
    <w:tmpl w:val="E6D65E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746A4F2D"/>
    <w:multiLevelType w:val="hybridMultilevel"/>
    <w:tmpl w:val="5C0C98D4"/>
    <w:lvl w:ilvl="0" w:tplc="6FE07E16">
      <w:start w:val="1"/>
      <w:numFmt w:val="bullet"/>
      <w:lvlText w:val="•"/>
      <w:lvlJc w:val="left"/>
      <w:pPr>
        <w:tabs>
          <w:tab w:val="num" w:pos="720"/>
        </w:tabs>
        <w:ind w:left="720" w:hanging="360"/>
      </w:pPr>
      <w:rPr>
        <w:rFonts w:ascii="Arial" w:hAnsi="Arial" w:hint="default"/>
      </w:rPr>
    </w:lvl>
    <w:lvl w:ilvl="1" w:tplc="72C8EC28" w:tentative="1">
      <w:start w:val="1"/>
      <w:numFmt w:val="bullet"/>
      <w:lvlText w:val="•"/>
      <w:lvlJc w:val="left"/>
      <w:pPr>
        <w:tabs>
          <w:tab w:val="num" w:pos="1440"/>
        </w:tabs>
        <w:ind w:left="1440" w:hanging="360"/>
      </w:pPr>
      <w:rPr>
        <w:rFonts w:ascii="Arial" w:hAnsi="Arial" w:hint="default"/>
      </w:rPr>
    </w:lvl>
    <w:lvl w:ilvl="2" w:tplc="82429DDE" w:tentative="1">
      <w:start w:val="1"/>
      <w:numFmt w:val="bullet"/>
      <w:lvlText w:val="•"/>
      <w:lvlJc w:val="left"/>
      <w:pPr>
        <w:tabs>
          <w:tab w:val="num" w:pos="2160"/>
        </w:tabs>
        <w:ind w:left="2160" w:hanging="360"/>
      </w:pPr>
      <w:rPr>
        <w:rFonts w:ascii="Arial" w:hAnsi="Arial" w:hint="default"/>
      </w:rPr>
    </w:lvl>
    <w:lvl w:ilvl="3" w:tplc="DC00B028" w:tentative="1">
      <w:start w:val="1"/>
      <w:numFmt w:val="bullet"/>
      <w:lvlText w:val="•"/>
      <w:lvlJc w:val="left"/>
      <w:pPr>
        <w:tabs>
          <w:tab w:val="num" w:pos="2880"/>
        </w:tabs>
        <w:ind w:left="2880" w:hanging="360"/>
      </w:pPr>
      <w:rPr>
        <w:rFonts w:ascii="Arial" w:hAnsi="Arial" w:hint="default"/>
      </w:rPr>
    </w:lvl>
    <w:lvl w:ilvl="4" w:tplc="93CC95FA" w:tentative="1">
      <w:start w:val="1"/>
      <w:numFmt w:val="bullet"/>
      <w:lvlText w:val="•"/>
      <w:lvlJc w:val="left"/>
      <w:pPr>
        <w:tabs>
          <w:tab w:val="num" w:pos="3600"/>
        </w:tabs>
        <w:ind w:left="3600" w:hanging="360"/>
      </w:pPr>
      <w:rPr>
        <w:rFonts w:ascii="Arial" w:hAnsi="Arial" w:hint="default"/>
      </w:rPr>
    </w:lvl>
    <w:lvl w:ilvl="5" w:tplc="FCFE66EE" w:tentative="1">
      <w:start w:val="1"/>
      <w:numFmt w:val="bullet"/>
      <w:lvlText w:val="•"/>
      <w:lvlJc w:val="left"/>
      <w:pPr>
        <w:tabs>
          <w:tab w:val="num" w:pos="4320"/>
        </w:tabs>
        <w:ind w:left="4320" w:hanging="360"/>
      </w:pPr>
      <w:rPr>
        <w:rFonts w:ascii="Arial" w:hAnsi="Arial" w:hint="default"/>
      </w:rPr>
    </w:lvl>
    <w:lvl w:ilvl="6" w:tplc="59E66442" w:tentative="1">
      <w:start w:val="1"/>
      <w:numFmt w:val="bullet"/>
      <w:lvlText w:val="•"/>
      <w:lvlJc w:val="left"/>
      <w:pPr>
        <w:tabs>
          <w:tab w:val="num" w:pos="5040"/>
        </w:tabs>
        <w:ind w:left="5040" w:hanging="360"/>
      </w:pPr>
      <w:rPr>
        <w:rFonts w:ascii="Arial" w:hAnsi="Arial" w:hint="default"/>
      </w:rPr>
    </w:lvl>
    <w:lvl w:ilvl="7" w:tplc="B84CF4CA" w:tentative="1">
      <w:start w:val="1"/>
      <w:numFmt w:val="bullet"/>
      <w:lvlText w:val="•"/>
      <w:lvlJc w:val="left"/>
      <w:pPr>
        <w:tabs>
          <w:tab w:val="num" w:pos="5760"/>
        </w:tabs>
        <w:ind w:left="5760" w:hanging="360"/>
      </w:pPr>
      <w:rPr>
        <w:rFonts w:ascii="Arial" w:hAnsi="Arial" w:hint="default"/>
      </w:rPr>
    </w:lvl>
    <w:lvl w:ilvl="8" w:tplc="8F6210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7E30194"/>
    <w:multiLevelType w:val="hybridMultilevel"/>
    <w:tmpl w:val="391C6CDE"/>
    <w:lvl w:ilvl="0" w:tplc="04090001">
      <w:start w:val="1"/>
      <w:numFmt w:val="bullet"/>
      <w:lvlText w:val=""/>
      <w:lvlJc w:val="left"/>
      <w:pPr>
        <w:ind w:left="420" w:hanging="420"/>
      </w:pPr>
      <w:rPr>
        <w:rFonts w:ascii="Wingdings" w:hAnsi="Wingding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B541FFF"/>
    <w:multiLevelType w:val="hybridMultilevel"/>
    <w:tmpl w:val="15F81F6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0"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1486974860">
    <w:abstractNumId w:val="10"/>
  </w:num>
  <w:num w:numId="2" w16cid:durableId="151801805">
    <w:abstractNumId w:val="22"/>
  </w:num>
  <w:num w:numId="3" w16cid:durableId="136579842">
    <w:abstractNumId w:val="24"/>
  </w:num>
  <w:num w:numId="4" w16cid:durableId="1828471483">
    <w:abstractNumId w:val="39"/>
  </w:num>
  <w:num w:numId="5" w16cid:durableId="1979264637">
    <w:abstractNumId w:val="34"/>
  </w:num>
  <w:num w:numId="6" w16cid:durableId="76441258">
    <w:abstractNumId w:val="29"/>
  </w:num>
  <w:num w:numId="7" w16cid:durableId="2003042742">
    <w:abstractNumId w:val="31"/>
  </w:num>
  <w:num w:numId="8" w16cid:durableId="1522277778">
    <w:abstractNumId w:val="7"/>
  </w:num>
  <w:num w:numId="9" w16cid:durableId="2076856112">
    <w:abstractNumId w:val="7"/>
  </w:num>
  <w:num w:numId="10" w16cid:durableId="2092698250">
    <w:abstractNumId w:val="3"/>
  </w:num>
  <w:num w:numId="11" w16cid:durableId="1024399887">
    <w:abstractNumId w:val="19"/>
  </w:num>
  <w:num w:numId="12" w16cid:durableId="265961031">
    <w:abstractNumId w:val="19"/>
  </w:num>
  <w:num w:numId="13" w16cid:durableId="1729114214">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22"/>
    <w:lvlOverride w:ilvl="0">
      <w:startOverride w:val="1"/>
    </w:lvlOverride>
  </w:num>
  <w:num w:numId="15" w16cid:durableId="1268659673">
    <w:abstractNumId w:val="19"/>
  </w:num>
  <w:num w:numId="16" w16cid:durableId="1206285199">
    <w:abstractNumId w:val="14"/>
  </w:num>
  <w:num w:numId="17" w16cid:durableId="870462990">
    <w:abstractNumId w:val="19"/>
  </w:num>
  <w:num w:numId="18" w16cid:durableId="1321693066">
    <w:abstractNumId w:val="14"/>
  </w:num>
  <w:num w:numId="19" w16cid:durableId="1209993066">
    <w:abstractNumId w:val="25"/>
  </w:num>
  <w:num w:numId="20" w16cid:durableId="1735852722">
    <w:abstractNumId w:val="17"/>
  </w:num>
  <w:num w:numId="21" w16cid:durableId="502281600">
    <w:abstractNumId w:val="17"/>
  </w:num>
  <w:num w:numId="22" w16cid:durableId="23759717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3317984">
    <w:abstractNumId w:val="21"/>
  </w:num>
  <w:num w:numId="24" w16cid:durableId="1281915565">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6626470">
    <w:abstractNumId w:val="20"/>
  </w:num>
  <w:num w:numId="26" w16cid:durableId="809590018">
    <w:abstractNumId w:val="25"/>
  </w:num>
  <w:num w:numId="27" w16cid:durableId="986710251">
    <w:abstractNumId w:val="21"/>
  </w:num>
  <w:num w:numId="28" w16cid:durableId="96829264">
    <w:abstractNumId w:val="12"/>
  </w:num>
  <w:num w:numId="29" w16cid:durableId="531891558">
    <w:abstractNumId w:val="0"/>
  </w:num>
  <w:num w:numId="30" w16cid:durableId="1036388191">
    <w:abstractNumId w:val="17"/>
  </w:num>
  <w:num w:numId="31" w16cid:durableId="1737243206">
    <w:abstractNumId w:val="33"/>
  </w:num>
  <w:num w:numId="32" w16cid:durableId="131678502">
    <w:abstractNumId w:val="12"/>
  </w:num>
  <w:num w:numId="33" w16cid:durableId="1153791236">
    <w:abstractNumId w:val="0"/>
  </w:num>
  <w:num w:numId="34" w16cid:durableId="1820339603">
    <w:abstractNumId w:val="17"/>
  </w:num>
  <w:num w:numId="35" w16cid:durableId="13738518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4713709">
    <w:abstractNumId w:val="21"/>
  </w:num>
  <w:num w:numId="37" w16cid:durableId="1621112375">
    <w:abstractNumId w:val="43"/>
  </w:num>
  <w:num w:numId="38" w16cid:durableId="761684776">
    <w:abstractNumId w:val="25"/>
  </w:num>
  <w:num w:numId="39" w16cid:durableId="163471611">
    <w:abstractNumId w:val="21"/>
  </w:num>
  <w:num w:numId="40" w16cid:durableId="1876000084">
    <w:abstractNumId w:val="49"/>
  </w:num>
  <w:num w:numId="41" w16cid:durableId="1208102818">
    <w:abstractNumId w:val="12"/>
  </w:num>
  <w:num w:numId="42" w16cid:durableId="1917669302">
    <w:abstractNumId w:val="2"/>
  </w:num>
  <w:num w:numId="43" w16cid:durableId="657343871">
    <w:abstractNumId w:val="5"/>
    <w:lvlOverride w:ilvl="0">
      <w:startOverride w:val="1"/>
    </w:lvlOverride>
    <w:lvlOverride w:ilvl="1"/>
    <w:lvlOverride w:ilvl="2"/>
    <w:lvlOverride w:ilvl="3"/>
    <w:lvlOverride w:ilvl="4"/>
    <w:lvlOverride w:ilvl="5"/>
    <w:lvlOverride w:ilvl="6"/>
    <w:lvlOverride w:ilvl="7"/>
    <w:lvlOverride w:ilvl="8"/>
  </w:num>
  <w:num w:numId="44" w16cid:durableId="1540780647">
    <w:abstractNumId w:val="40"/>
  </w:num>
  <w:num w:numId="45" w16cid:durableId="1356033489">
    <w:abstractNumId w:val="38"/>
  </w:num>
  <w:num w:numId="46" w16cid:durableId="1683122422">
    <w:abstractNumId w:val="26"/>
  </w:num>
  <w:num w:numId="47" w16cid:durableId="15967864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080662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1426528">
    <w:abstractNumId w:val="28"/>
  </w:num>
  <w:num w:numId="50" w16cid:durableId="592127645">
    <w:abstractNumId w:val="4"/>
  </w:num>
  <w:num w:numId="51" w16cid:durableId="1543832359">
    <w:abstractNumId w:val="9"/>
  </w:num>
  <w:num w:numId="52" w16cid:durableId="415202797">
    <w:abstractNumId w:val="16"/>
  </w:num>
  <w:num w:numId="53" w16cid:durableId="2073888377">
    <w:abstractNumId w:val="1"/>
  </w:num>
  <w:num w:numId="54" w16cid:durableId="269437592">
    <w:abstractNumId w:val="1"/>
  </w:num>
  <w:num w:numId="55" w16cid:durableId="1628511767">
    <w:abstractNumId w:val="4"/>
  </w:num>
  <w:num w:numId="56" w16cid:durableId="399329295">
    <w:abstractNumId w:val="9"/>
  </w:num>
  <w:num w:numId="57" w16cid:durableId="1425372705">
    <w:abstractNumId w:val="1"/>
  </w:num>
  <w:num w:numId="58" w16cid:durableId="1122529307">
    <w:abstractNumId w:val="30"/>
  </w:num>
  <w:num w:numId="59" w16cid:durableId="1952202618">
    <w:abstractNumId w:val="36"/>
  </w:num>
  <w:num w:numId="60" w16cid:durableId="1158231182">
    <w:abstractNumId w:val="18"/>
  </w:num>
  <w:num w:numId="61" w16cid:durableId="1753696251">
    <w:abstractNumId w:val="15"/>
  </w:num>
  <w:num w:numId="62" w16cid:durableId="1421759229">
    <w:abstractNumId w:val="45"/>
  </w:num>
  <w:num w:numId="63" w16cid:durableId="907955814">
    <w:abstractNumId w:val="47"/>
  </w:num>
  <w:num w:numId="64" w16cid:durableId="1678381779">
    <w:abstractNumId w:val="32"/>
  </w:num>
  <w:num w:numId="65" w16cid:durableId="857239426">
    <w:abstractNumId w:val="44"/>
  </w:num>
  <w:num w:numId="66" w16cid:durableId="1674331617">
    <w:abstractNumId w:val="11"/>
  </w:num>
  <w:num w:numId="67" w16cid:durableId="730810318">
    <w:abstractNumId w:val="27"/>
  </w:num>
  <w:num w:numId="68" w16cid:durableId="56976151">
    <w:abstractNumId w:val="13"/>
  </w:num>
  <w:num w:numId="69" w16cid:durableId="1889338782">
    <w:abstractNumId w:val="13"/>
  </w:num>
  <w:num w:numId="70" w16cid:durableId="651907214">
    <w:abstractNumId w:val="36"/>
  </w:num>
  <w:num w:numId="71" w16cid:durableId="1422409344">
    <w:abstractNumId w:val="11"/>
  </w:num>
  <w:num w:numId="72" w16cid:durableId="1008021644">
    <w:abstractNumId w:val="18"/>
    <w:lvlOverride w:ilvl="0">
      <w:startOverride w:val="1"/>
    </w:lvlOverride>
    <w:lvlOverride w:ilvl="1"/>
    <w:lvlOverride w:ilvl="2"/>
    <w:lvlOverride w:ilvl="3"/>
    <w:lvlOverride w:ilvl="4"/>
    <w:lvlOverride w:ilvl="5"/>
    <w:lvlOverride w:ilvl="6"/>
    <w:lvlOverride w:ilvl="7"/>
    <w:lvlOverride w:ilvl="8"/>
  </w:num>
  <w:num w:numId="73" w16cid:durableId="381948366">
    <w:abstractNumId w:val="45"/>
  </w:num>
  <w:num w:numId="74" w16cid:durableId="1285112041">
    <w:abstractNumId w:val="32"/>
  </w:num>
  <w:num w:numId="75" w16cid:durableId="443040161">
    <w:abstractNumId w:val="48"/>
  </w:num>
  <w:num w:numId="76" w16cid:durableId="621423511">
    <w:abstractNumId w:val="37"/>
  </w:num>
  <w:num w:numId="77" w16cid:durableId="593981204">
    <w:abstractNumId w:val="6"/>
  </w:num>
  <w:num w:numId="78" w16cid:durableId="1063218123">
    <w:abstractNumId w:val="41"/>
  </w:num>
  <w:num w:numId="79" w16cid:durableId="685211402">
    <w:abstractNumId w:val="46"/>
  </w:num>
  <w:num w:numId="80" w16cid:durableId="1560674620">
    <w:abstractNumId w:val="35"/>
  </w:num>
  <w:num w:numId="81" w16cid:durableId="1669212146">
    <w:abstractNumId w:val="23"/>
  </w:num>
  <w:num w:numId="82" w16cid:durableId="90442309">
    <w:abstractNumId w:val="42"/>
  </w:num>
  <w:num w:numId="83" w16cid:durableId="439229637">
    <w:abstractNumId w:val="50"/>
  </w:num>
  <w:num w:numId="84" w16cid:durableId="1866358685">
    <w:abstractNumId w:val="11"/>
  </w:num>
  <w:num w:numId="85" w16cid:durableId="134770719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1D5A"/>
    <w:rsid w:val="00003182"/>
    <w:rsid w:val="00005492"/>
    <w:rsid w:val="0000708C"/>
    <w:rsid w:val="000103AF"/>
    <w:rsid w:val="00010D92"/>
    <w:rsid w:val="00015BA6"/>
    <w:rsid w:val="00020D18"/>
    <w:rsid w:val="00022A7B"/>
    <w:rsid w:val="000243F3"/>
    <w:rsid w:val="0002556E"/>
    <w:rsid w:val="000260CF"/>
    <w:rsid w:val="000269B7"/>
    <w:rsid w:val="00027199"/>
    <w:rsid w:val="000273D6"/>
    <w:rsid w:val="000300BD"/>
    <w:rsid w:val="00031F79"/>
    <w:rsid w:val="00032AFF"/>
    <w:rsid w:val="00035BA4"/>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19"/>
    <w:rsid w:val="000573EB"/>
    <w:rsid w:val="00060311"/>
    <w:rsid w:val="000620FA"/>
    <w:rsid w:val="0006399C"/>
    <w:rsid w:val="00070E24"/>
    <w:rsid w:val="00071A85"/>
    <w:rsid w:val="00075E21"/>
    <w:rsid w:val="000776E5"/>
    <w:rsid w:val="00080AED"/>
    <w:rsid w:val="00082886"/>
    <w:rsid w:val="00085046"/>
    <w:rsid w:val="00087FED"/>
    <w:rsid w:val="00093AF3"/>
    <w:rsid w:val="00093F01"/>
    <w:rsid w:val="00095BAE"/>
    <w:rsid w:val="00096B12"/>
    <w:rsid w:val="000A01D4"/>
    <w:rsid w:val="000A04F6"/>
    <w:rsid w:val="000A191E"/>
    <w:rsid w:val="000A2165"/>
    <w:rsid w:val="000A73A6"/>
    <w:rsid w:val="000A7F6A"/>
    <w:rsid w:val="000B3EEA"/>
    <w:rsid w:val="000B40E9"/>
    <w:rsid w:val="000B49A7"/>
    <w:rsid w:val="000B70E9"/>
    <w:rsid w:val="000C2354"/>
    <w:rsid w:val="000C457E"/>
    <w:rsid w:val="000C6C16"/>
    <w:rsid w:val="000C7E6B"/>
    <w:rsid w:val="000D21EB"/>
    <w:rsid w:val="000D5617"/>
    <w:rsid w:val="000D6BAC"/>
    <w:rsid w:val="000D7537"/>
    <w:rsid w:val="000E0167"/>
    <w:rsid w:val="000E055C"/>
    <w:rsid w:val="000E096D"/>
    <w:rsid w:val="000E1CAE"/>
    <w:rsid w:val="000E20F0"/>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5710"/>
    <w:rsid w:val="0010645D"/>
    <w:rsid w:val="00113E4E"/>
    <w:rsid w:val="00114159"/>
    <w:rsid w:val="00115582"/>
    <w:rsid w:val="0011607B"/>
    <w:rsid w:val="00120408"/>
    <w:rsid w:val="00121763"/>
    <w:rsid w:val="00122B22"/>
    <w:rsid w:val="00126172"/>
    <w:rsid w:val="0012656A"/>
    <w:rsid w:val="0013052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37B5"/>
    <w:rsid w:val="00156F97"/>
    <w:rsid w:val="00160CD3"/>
    <w:rsid w:val="0016301B"/>
    <w:rsid w:val="00165DF3"/>
    <w:rsid w:val="00166F8A"/>
    <w:rsid w:val="0017043D"/>
    <w:rsid w:val="00171475"/>
    <w:rsid w:val="00173ECF"/>
    <w:rsid w:val="00175694"/>
    <w:rsid w:val="001761C2"/>
    <w:rsid w:val="00176888"/>
    <w:rsid w:val="0017756E"/>
    <w:rsid w:val="00181273"/>
    <w:rsid w:val="0018370D"/>
    <w:rsid w:val="00184259"/>
    <w:rsid w:val="00186632"/>
    <w:rsid w:val="0018733D"/>
    <w:rsid w:val="001918EA"/>
    <w:rsid w:val="00193045"/>
    <w:rsid w:val="00194014"/>
    <w:rsid w:val="00194D35"/>
    <w:rsid w:val="00194F12"/>
    <w:rsid w:val="00194FDA"/>
    <w:rsid w:val="00195C43"/>
    <w:rsid w:val="00197652"/>
    <w:rsid w:val="001A0A45"/>
    <w:rsid w:val="001A3919"/>
    <w:rsid w:val="001A5488"/>
    <w:rsid w:val="001B05E9"/>
    <w:rsid w:val="001B0BDA"/>
    <w:rsid w:val="001B1626"/>
    <w:rsid w:val="001B2373"/>
    <w:rsid w:val="001B2FC8"/>
    <w:rsid w:val="001B5C15"/>
    <w:rsid w:val="001B7779"/>
    <w:rsid w:val="001C12E3"/>
    <w:rsid w:val="001C20B1"/>
    <w:rsid w:val="001D0707"/>
    <w:rsid w:val="001D741F"/>
    <w:rsid w:val="001E194E"/>
    <w:rsid w:val="001E20B2"/>
    <w:rsid w:val="001E2640"/>
    <w:rsid w:val="001E3880"/>
    <w:rsid w:val="001E3C8D"/>
    <w:rsid w:val="001E570D"/>
    <w:rsid w:val="001E6DBE"/>
    <w:rsid w:val="001E7B84"/>
    <w:rsid w:val="001F444D"/>
    <w:rsid w:val="001F5C1C"/>
    <w:rsid w:val="002025EE"/>
    <w:rsid w:val="002046FF"/>
    <w:rsid w:val="00204949"/>
    <w:rsid w:val="00206294"/>
    <w:rsid w:val="0021004B"/>
    <w:rsid w:val="00210B7B"/>
    <w:rsid w:val="0021287D"/>
    <w:rsid w:val="00212CA0"/>
    <w:rsid w:val="00214092"/>
    <w:rsid w:val="00215434"/>
    <w:rsid w:val="00223796"/>
    <w:rsid w:val="00223ECD"/>
    <w:rsid w:val="002262B1"/>
    <w:rsid w:val="00227193"/>
    <w:rsid w:val="0022743C"/>
    <w:rsid w:val="00232CB5"/>
    <w:rsid w:val="002332EE"/>
    <w:rsid w:val="00234F58"/>
    <w:rsid w:val="002366F5"/>
    <w:rsid w:val="00237255"/>
    <w:rsid w:val="00244AC5"/>
    <w:rsid w:val="00245BCE"/>
    <w:rsid w:val="00247ABD"/>
    <w:rsid w:val="0025250D"/>
    <w:rsid w:val="0025273F"/>
    <w:rsid w:val="00253364"/>
    <w:rsid w:val="002533B5"/>
    <w:rsid w:val="002533C5"/>
    <w:rsid w:val="002568A0"/>
    <w:rsid w:val="0026268C"/>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3E00"/>
    <w:rsid w:val="00286381"/>
    <w:rsid w:val="00296B80"/>
    <w:rsid w:val="002A0BDF"/>
    <w:rsid w:val="002A18AA"/>
    <w:rsid w:val="002A2209"/>
    <w:rsid w:val="002A2D4C"/>
    <w:rsid w:val="002A2DF5"/>
    <w:rsid w:val="002A4869"/>
    <w:rsid w:val="002A4CB3"/>
    <w:rsid w:val="002A6BE2"/>
    <w:rsid w:val="002A7181"/>
    <w:rsid w:val="002B038D"/>
    <w:rsid w:val="002B1227"/>
    <w:rsid w:val="002B1A67"/>
    <w:rsid w:val="002C05E6"/>
    <w:rsid w:val="002C06EB"/>
    <w:rsid w:val="002C09B3"/>
    <w:rsid w:val="002C0D2E"/>
    <w:rsid w:val="002C1316"/>
    <w:rsid w:val="002C3CE1"/>
    <w:rsid w:val="002C4019"/>
    <w:rsid w:val="002C40B3"/>
    <w:rsid w:val="002C426F"/>
    <w:rsid w:val="002C5817"/>
    <w:rsid w:val="002C5C38"/>
    <w:rsid w:val="002C61C9"/>
    <w:rsid w:val="002C656E"/>
    <w:rsid w:val="002D12F8"/>
    <w:rsid w:val="002D1389"/>
    <w:rsid w:val="002D30BC"/>
    <w:rsid w:val="002D71C3"/>
    <w:rsid w:val="002E0C99"/>
    <w:rsid w:val="002E4E3E"/>
    <w:rsid w:val="002F0586"/>
    <w:rsid w:val="002F0E38"/>
    <w:rsid w:val="002F2BA7"/>
    <w:rsid w:val="002F309C"/>
    <w:rsid w:val="002F4B7A"/>
    <w:rsid w:val="002F7345"/>
    <w:rsid w:val="00304082"/>
    <w:rsid w:val="00306FB8"/>
    <w:rsid w:val="0031010B"/>
    <w:rsid w:val="003109AC"/>
    <w:rsid w:val="003132EB"/>
    <w:rsid w:val="003145E7"/>
    <w:rsid w:val="0031503F"/>
    <w:rsid w:val="00315C81"/>
    <w:rsid w:val="00317C49"/>
    <w:rsid w:val="00320CE3"/>
    <w:rsid w:val="003239B2"/>
    <w:rsid w:val="00330D45"/>
    <w:rsid w:val="00331251"/>
    <w:rsid w:val="0033293B"/>
    <w:rsid w:val="003337E2"/>
    <w:rsid w:val="003363F1"/>
    <w:rsid w:val="003430FD"/>
    <w:rsid w:val="0034387F"/>
    <w:rsid w:val="00343F60"/>
    <w:rsid w:val="003441B7"/>
    <w:rsid w:val="003475D7"/>
    <w:rsid w:val="0034761C"/>
    <w:rsid w:val="00353C34"/>
    <w:rsid w:val="0035609B"/>
    <w:rsid w:val="0035743C"/>
    <w:rsid w:val="003613D4"/>
    <w:rsid w:val="00361A7F"/>
    <w:rsid w:val="00362A87"/>
    <w:rsid w:val="00363CDA"/>
    <w:rsid w:val="00371241"/>
    <w:rsid w:val="00372F41"/>
    <w:rsid w:val="00373B1A"/>
    <w:rsid w:val="0037426B"/>
    <w:rsid w:val="00374674"/>
    <w:rsid w:val="00374C41"/>
    <w:rsid w:val="003809FE"/>
    <w:rsid w:val="00382E94"/>
    <w:rsid w:val="003908C8"/>
    <w:rsid w:val="00390A93"/>
    <w:rsid w:val="00392719"/>
    <w:rsid w:val="0039556F"/>
    <w:rsid w:val="003A659B"/>
    <w:rsid w:val="003A755A"/>
    <w:rsid w:val="003B0D10"/>
    <w:rsid w:val="003B2306"/>
    <w:rsid w:val="003B30F4"/>
    <w:rsid w:val="003B5B4C"/>
    <w:rsid w:val="003B64B9"/>
    <w:rsid w:val="003C2243"/>
    <w:rsid w:val="003C37A0"/>
    <w:rsid w:val="003C75F6"/>
    <w:rsid w:val="003D2454"/>
    <w:rsid w:val="003D27C7"/>
    <w:rsid w:val="003D7232"/>
    <w:rsid w:val="003E15D1"/>
    <w:rsid w:val="003E42DB"/>
    <w:rsid w:val="003E4455"/>
    <w:rsid w:val="003E5189"/>
    <w:rsid w:val="003F0897"/>
    <w:rsid w:val="003F2778"/>
    <w:rsid w:val="003F4D03"/>
    <w:rsid w:val="003F5FBD"/>
    <w:rsid w:val="003F68F3"/>
    <w:rsid w:val="003F6DD5"/>
    <w:rsid w:val="003F7120"/>
    <w:rsid w:val="003F789B"/>
    <w:rsid w:val="003F7B64"/>
    <w:rsid w:val="00404A28"/>
    <w:rsid w:val="00404EB7"/>
    <w:rsid w:val="00405C4B"/>
    <w:rsid w:val="00407029"/>
    <w:rsid w:val="004121FA"/>
    <w:rsid w:val="00412381"/>
    <w:rsid w:val="00412404"/>
    <w:rsid w:val="00413633"/>
    <w:rsid w:val="00414126"/>
    <w:rsid w:val="00414A08"/>
    <w:rsid w:val="00414CF9"/>
    <w:rsid w:val="004174D2"/>
    <w:rsid w:val="00420140"/>
    <w:rsid w:val="00421A4F"/>
    <w:rsid w:val="00423410"/>
    <w:rsid w:val="00424AE0"/>
    <w:rsid w:val="00424B08"/>
    <w:rsid w:val="00427CEC"/>
    <w:rsid w:val="00430ED8"/>
    <w:rsid w:val="00431184"/>
    <w:rsid w:val="00432D19"/>
    <w:rsid w:val="004349D4"/>
    <w:rsid w:val="00434C6F"/>
    <w:rsid w:val="00436E9B"/>
    <w:rsid w:val="00437412"/>
    <w:rsid w:val="00437F4E"/>
    <w:rsid w:val="0044180B"/>
    <w:rsid w:val="004439E2"/>
    <w:rsid w:val="004457F5"/>
    <w:rsid w:val="00446D4B"/>
    <w:rsid w:val="00453628"/>
    <w:rsid w:val="00455E3C"/>
    <w:rsid w:val="0046236B"/>
    <w:rsid w:val="00463491"/>
    <w:rsid w:val="00464869"/>
    <w:rsid w:val="00464F55"/>
    <w:rsid w:val="00465691"/>
    <w:rsid w:val="00466726"/>
    <w:rsid w:val="00470CC1"/>
    <w:rsid w:val="0047281E"/>
    <w:rsid w:val="00473D6F"/>
    <w:rsid w:val="00473FD8"/>
    <w:rsid w:val="004748C3"/>
    <w:rsid w:val="00474D3B"/>
    <w:rsid w:val="004754E3"/>
    <w:rsid w:val="00476F0B"/>
    <w:rsid w:val="00485819"/>
    <w:rsid w:val="004860CB"/>
    <w:rsid w:val="00491223"/>
    <w:rsid w:val="00491918"/>
    <w:rsid w:val="00491DA7"/>
    <w:rsid w:val="004940CC"/>
    <w:rsid w:val="004944E8"/>
    <w:rsid w:val="00496E57"/>
    <w:rsid w:val="00497A59"/>
    <w:rsid w:val="004A2E7E"/>
    <w:rsid w:val="004A3102"/>
    <w:rsid w:val="004A529F"/>
    <w:rsid w:val="004A5D60"/>
    <w:rsid w:val="004A6B56"/>
    <w:rsid w:val="004A7545"/>
    <w:rsid w:val="004A7620"/>
    <w:rsid w:val="004B1278"/>
    <w:rsid w:val="004B2268"/>
    <w:rsid w:val="004B44E8"/>
    <w:rsid w:val="004B456B"/>
    <w:rsid w:val="004B4FD2"/>
    <w:rsid w:val="004C05ED"/>
    <w:rsid w:val="004D16BF"/>
    <w:rsid w:val="004D21A3"/>
    <w:rsid w:val="004D56E8"/>
    <w:rsid w:val="004E2ED9"/>
    <w:rsid w:val="004E4153"/>
    <w:rsid w:val="004E57DA"/>
    <w:rsid w:val="004E6B26"/>
    <w:rsid w:val="004E6C74"/>
    <w:rsid w:val="004F104B"/>
    <w:rsid w:val="004F1B5D"/>
    <w:rsid w:val="004F543C"/>
    <w:rsid w:val="004F59E4"/>
    <w:rsid w:val="004F5E6E"/>
    <w:rsid w:val="0050089C"/>
    <w:rsid w:val="00500F63"/>
    <w:rsid w:val="005012B1"/>
    <w:rsid w:val="0050138D"/>
    <w:rsid w:val="005049DD"/>
    <w:rsid w:val="005059C0"/>
    <w:rsid w:val="00506210"/>
    <w:rsid w:val="005130EA"/>
    <w:rsid w:val="005161A1"/>
    <w:rsid w:val="00516BFA"/>
    <w:rsid w:val="00517634"/>
    <w:rsid w:val="00526C7D"/>
    <w:rsid w:val="00530C09"/>
    <w:rsid w:val="005317D6"/>
    <w:rsid w:val="00534AF4"/>
    <w:rsid w:val="0053509D"/>
    <w:rsid w:val="005358B6"/>
    <w:rsid w:val="0053759B"/>
    <w:rsid w:val="00542A91"/>
    <w:rsid w:val="00543A97"/>
    <w:rsid w:val="0054416D"/>
    <w:rsid w:val="00552A92"/>
    <w:rsid w:val="0055371B"/>
    <w:rsid w:val="00553D1F"/>
    <w:rsid w:val="0055537C"/>
    <w:rsid w:val="00555641"/>
    <w:rsid w:val="00561EA1"/>
    <w:rsid w:val="0056448A"/>
    <w:rsid w:val="00566860"/>
    <w:rsid w:val="00566895"/>
    <w:rsid w:val="0056691A"/>
    <w:rsid w:val="0056738E"/>
    <w:rsid w:val="00567DD3"/>
    <w:rsid w:val="00571D8B"/>
    <w:rsid w:val="005735AD"/>
    <w:rsid w:val="005751DE"/>
    <w:rsid w:val="00575FF4"/>
    <w:rsid w:val="00576D4C"/>
    <w:rsid w:val="00581124"/>
    <w:rsid w:val="005817BC"/>
    <w:rsid w:val="00581CAB"/>
    <w:rsid w:val="00581F46"/>
    <w:rsid w:val="00583030"/>
    <w:rsid w:val="00583382"/>
    <w:rsid w:val="00583A57"/>
    <w:rsid w:val="005868AF"/>
    <w:rsid w:val="0058725E"/>
    <w:rsid w:val="00587482"/>
    <w:rsid w:val="00591DA0"/>
    <w:rsid w:val="00592867"/>
    <w:rsid w:val="005938C0"/>
    <w:rsid w:val="005947B5"/>
    <w:rsid w:val="00594E12"/>
    <w:rsid w:val="00595B9F"/>
    <w:rsid w:val="005969A9"/>
    <w:rsid w:val="00596A32"/>
    <w:rsid w:val="005A170C"/>
    <w:rsid w:val="005A2660"/>
    <w:rsid w:val="005A296E"/>
    <w:rsid w:val="005A54C8"/>
    <w:rsid w:val="005A639C"/>
    <w:rsid w:val="005A75D3"/>
    <w:rsid w:val="005B654C"/>
    <w:rsid w:val="005B7E8C"/>
    <w:rsid w:val="005C1938"/>
    <w:rsid w:val="005C2EBD"/>
    <w:rsid w:val="005C3890"/>
    <w:rsid w:val="005C46C5"/>
    <w:rsid w:val="005C4708"/>
    <w:rsid w:val="005C4AC9"/>
    <w:rsid w:val="005C5001"/>
    <w:rsid w:val="005D3E0E"/>
    <w:rsid w:val="005D452C"/>
    <w:rsid w:val="005D5206"/>
    <w:rsid w:val="005D6A7C"/>
    <w:rsid w:val="005D7D22"/>
    <w:rsid w:val="005E0F03"/>
    <w:rsid w:val="005E1AA5"/>
    <w:rsid w:val="005E455B"/>
    <w:rsid w:val="005E5CA4"/>
    <w:rsid w:val="005F33FC"/>
    <w:rsid w:val="005F45F7"/>
    <w:rsid w:val="005F4771"/>
    <w:rsid w:val="005F7FBB"/>
    <w:rsid w:val="006008C2"/>
    <w:rsid w:val="006053BF"/>
    <w:rsid w:val="00610E57"/>
    <w:rsid w:val="00612149"/>
    <w:rsid w:val="00614FA3"/>
    <w:rsid w:val="0061617A"/>
    <w:rsid w:val="00620850"/>
    <w:rsid w:val="00621A65"/>
    <w:rsid w:val="006228D1"/>
    <w:rsid w:val="00626989"/>
    <w:rsid w:val="00632C85"/>
    <w:rsid w:val="00633557"/>
    <w:rsid w:val="006338F6"/>
    <w:rsid w:val="0063439B"/>
    <w:rsid w:val="00636B81"/>
    <w:rsid w:val="00636F49"/>
    <w:rsid w:val="00637C27"/>
    <w:rsid w:val="006401F8"/>
    <w:rsid w:val="00640344"/>
    <w:rsid w:val="00642444"/>
    <w:rsid w:val="006436FA"/>
    <w:rsid w:val="0064376D"/>
    <w:rsid w:val="00644361"/>
    <w:rsid w:val="00646A6E"/>
    <w:rsid w:val="00646C78"/>
    <w:rsid w:val="006535DB"/>
    <w:rsid w:val="0065577A"/>
    <w:rsid w:val="0065594A"/>
    <w:rsid w:val="00660937"/>
    <w:rsid w:val="00664362"/>
    <w:rsid w:val="00667E99"/>
    <w:rsid w:val="00671793"/>
    <w:rsid w:val="00673661"/>
    <w:rsid w:val="00675ADE"/>
    <w:rsid w:val="00675EDC"/>
    <w:rsid w:val="00681987"/>
    <w:rsid w:val="00681D72"/>
    <w:rsid w:val="00682008"/>
    <w:rsid w:val="006832E3"/>
    <w:rsid w:val="00686B9F"/>
    <w:rsid w:val="00690684"/>
    <w:rsid w:val="00691946"/>
    <w:rsid w:val="006923E7"/>
    <w:rsid w:val="006959FA"/>
    <w:rsid w:val="00697A4D"/>
    <w:rsid w:val="00697FBF"/>
    <w:rsid w:val="006A1BF7"/>
    <w:rsid w:val="006A23D4"/>
    <w:rsid w:val="006A2F77"/>
    <w:rsid w:val="006A6053"/>
    <w:rsid w:val="006A613C"/>
    <w:rsid w:val="006A6C52"/>
    <w:rsid w:val="006A6E0F"/>
    <w:rsid w:val="006A7E5F"/>
    <w:rsid w:val="006B05D2"/>
    <w:rsid w:val="006B2A45"/>
    <w:rsid w:val="006B3ECB"/>
    <w:rsid w:val="006B5146"/>
    <w:rsid w:val="006B64F8"/>
    <w:rsid w:val="006C48E5"/>
    <w:rsid w:val="006D27AD"/>
    <w:rsid w:val="006D40C6"/>
    <w:rsid w:val="006D54C7"/>
    <w:rsid w:val="006D5BF7"/>
    <w:rsid w:val="006E32E5"/>
    <w:rsid w:val="006E4E75"/>
    <w:rsid w:val="006E6495"/>
    <w:rsid w:val="006E6A45"/>
    <w:rsid w:val="006F35A2"/>
    <w:rsid w:val="00700DE0"/>
    <w:rsid w:val="007011DC"/>
    <w:rsid w:val="00702A78"/>
    <w:rsid w:val="00703CB5"/>
    <w:rsid w:val="00704352"/>
    <w:rsid w:val="00705B2A"/>
    <w:rsid w:val="00706D7A"/>
    <w:rsid w:val="00716348"/>
    <w:rsid w:val="00716DB0"/>
    <w:rsid w:val="00721EBE"/>
    <w:rsid w:val="00725214"/>
    <w:rsid w:val="0072567C"/>
    <w:rsid w:val="0072626A"/>
    <w:rsid w:val="007270F9"/>
    <w:rsid w:val="007315B6"/>
    <w:rsid w:val="0073237D"/>
    <w:rsid w:val="00736EB0"/>
    <w:rsid w:val="007371EE"/>
    <w:rsid w:val="0074056D"/>
    <w:rsid w:val="007408BF"/>
    <w:rsid w:val="00744871"/>
    <w:rsid w:val="007454D0"/>
    <w:rsid w:val="00745D83"/>
    <w:rsid w:val="007473C3"/>
    <w:rsid w:val="00750DB6"/>
    <w:rsid w:val="00751C00"/>
    <w:rsid w:val="007549FE"/>
    <w:rsid w:val="00754C8D"/>
    <w:rsid w:val="00754EC2"/>
    <w:rsid w:val="007578BD"/>
    <w:rsid w:val="007604E8"/>
    <w:rsid w:val="0076357D"/>
    <w:rsid w:val="00764D78"/>
    <w:rsid w:val="00764E35"/>
    <w:rsid w:val="00767D40"/>
    <w:rsid w:val="00771372"/>
    <w:rsid w:val="00771451"/>
    <w:rsid w:val="00775642"/>
    <w:rsid w:val="00775E11"/>
    <w:rsid w:val="007802CF"/>
    <w:rsid w:val="007829A6"/>
    <w:rsid w:val="00785692"/>
    <w:rsid w:val="007900F6"/>
    <w:rsid w:val="00790BE5"/>
    <w:rsid w:val="00791AE0"/>
    <w:rsid w:val="00793633"/>
    <w:rsid w:val="007941DE"/>
    <w:rsid w:val="00795F70"/>
    <w:rsid w:val="0079729E"/>
    <w:rsid w:val="0079774E"/>
    <w:rsid w:val="007A0313"/>
    <w:rsid w:val="007A200B"/>
    <w:rsid w:val="007A34C0"/>
    <w:rsid w:val="007A5B06"/>
    <w:rsid w:val="007B1201"/>
    <w:rsid w:val="007B2879"/>
    <w:rsid w:val="007B5DC9"/>
    <w:rsid w:val="007B6500"/>
    <w:rsid w:val="007B671F"/>
    <w:rsid w:val="007C055C"/>
    <w:rsid w:val="007C3F95"/>
    <w:rsid w:val="007C5E4F"/>
    <w:rsid w:val="007D1760"/>
    <w:rsid w:val="007D21B0"/>
    <w:rsid w:val="007D2B8C"/>
    <w:rsid w:val="007D4DC4"/>
    <w:rsid w:val="007D6A74"/>
    <w:rsid w:val="007E00BE"/>
    <w:rsid w:val="007E0191"/>
    <w:rsid w:val="007F16E2"/>
    <w:rsid w:val="007F1C34"/>
    <w:rsid w:val="007F5D3E"/>
    <w:rsid w:val="00800505"/>
    <w:rsid w:val="0080123A"/>
    <w:rsid w:val="00801896"/>
    <w:rsid w:val="00801FDC"/>
    <w:rsid w:val="00805618"/>
    <w:rsid w:val="00805D17"/>
    <w:rsid w:val="0080749F"/>
    <w:rsid w:val="00810189"/>
    <w:rsid w:val="008143E3"/>
    <w:rsid w:val="0082196E"/>
    <w:rsid w:val="00823AFF"/>
    <w:rsid w:val="00824FD5"/>
    <w:rsid w:val="00825274"/>
    <w:rsid w:val="00826612"/>
    <w:rsid w:val="00830A2E"/>
    <w:rsid w:val="00831502"/>
    <w:rsid w:val="00831E2A"/>
    <w:rsid w:val="008333FC"/>
    <w:rsid w:val="00841277"/>
    <w:rsid w:val="00842D11"/>
    <w:rsid w:val="008430DF"/>
    <w:rsid w:val="00843406"/>
    <w:rsid w:val="008455B6"/>
    <w:rsid w:val="008470CA"/>
    <w:rsid w:val="008500B3"/>
    <w:rsid w:val="00853FB5"/>
    <w:rsid w:val="00855DAA"/>
    <w:rsid w:val="00857064"/>
    <w:rsid w:val="008572A4"/>
    <w:rsid w:val="00863690"/>
    <w:rsid w:val="00864FD3"/>
    <w:rsid w:val="008653C7"/>
    <w:rsid w:val="00865E62"/>
    <w:rsid w:val="00867241"/>
    <w:rsid w:val="00867F39"/>
    <w:rsid w:val="008728C2"/>
    <w:rsid w:val="008800AF"/>
    <w:rsid w:val="008810AF"/>
    <w:rsid w:val="0088265F"/>
    <w:rsid w:val="008839BD"/>
    <w:rsid w:val="008875DE"/>
    <w:rsid w:val="008914DD"/>
    <w:rsid w:val="008936E8"/>
    <w:rsid w:val="008964CE"/>
    <w:rsid w:val="00897085"/>
    <w:rsid w:val="008A0779"/>
    <w:rsid w:val="008A288F"/>
    <w:rsid w:val="008A33CB"/>
    <w:rsid w:val="008A3B23"/>
    <w:rsid w:val="008A3DC5"/>
    <w:rsid w:val="008A41FC"/>
    <w:rsid w:val="008A77D9"/>
    <w:rsid w:val="008A785A"/>
    <w:rsid w:val="008B0D4F"/>
    <w:rsid w:val="008B0E08"/>
    <w:rsid w:val="008B2887"/>
    <w:rsid w:val="008B3AB1"/>
    <w:rsid w:val="008B6257"/>
    <w:rsid w:val="008B6678"/>
    <w:rsid w:val="008C0333"/>
    <w:rsid w:val="008C0B2F"/>
    <w:rsid w:val="008C2B4B"/>
    <w:rsid w:val="008C353A"/>
    <w:rsid w:val="008C5156"/>
    <w:rsid w:val="008C533D"/>
    <w:rsid w:val="008C7F73"/>
    <w:rsid w:val="008D005A"/>
    <w:rsid w:val="008D24CB"/>
    <w:rsid w:val="008D30A7"/>
    <w:rsid w:val="008D3235"/>
    <w:rsid w:val="008D3353"/>
    <w:rsid w:val="008D385B"/>
    <w:rsid w:val="008D3EC7"/>
    <w:rsid w:val="008D7155"/>
    <w:rsid w:val="008D73DA"/>
    <w:rsid w:val="008D7B62"/>
    <w:rsid w:val="008E55D3"/>
    <w:rsid w:val="008E6472"/>
    <w:rsid w:val="008E7672"/>
    <w:rsid w:val="008E7D4E"/>
    <w:rsid w:val="008F25DE"/>
    <w:rsid w:val="008F2844"/>
    <w:rsid w:val="008F2875"/>
    <w:rsid w:val="008F48DA"/>
    <w:rsid w:val="008F5750"/>
    <w:rsid w:val="008F623A"/>
    <w:rsid w:val="00900FC3"/>
    <w:rsid w:val="00902929"/>
    <w:rsid w:val="0090450E"/>
    <w:rsid w:val="0090640D"/>
    <w:rsid w:val="00912476"/>
    <w:rsid w:val="00912979"/>
    <w:rsid w:val="009132D1"/>
    <w:rsid w:val="00921CA8"/>
    <w:rsid w:val="00924022"/>
    <w:rsid w:val="00924848"/>
    <w:rsid w:val="00925116"/>
    <w:rsid w:val="009255D8"/>
    <w:rsid w:val="009302FB"/>
    <w:rsid w:val="00932693"/>
    <w:rsid w:val="00933983"/>
    <w:rsid w:val="00934CCB"/>
    <w:rsid w:val="009358CC"/>
    <w:rsid w:val="00937F28"/>
    <w:rsid w:val="00942FA2"/>
    <w:rsid w:val="009433A7"/>
    <w:rsid w:val="00947EBD"/>
    <w:rsid w:val="00951D4B"/>
    <w:rsid w:val="00954354"/>
    <w:rsid w:val="00954A69"/>
    <w:rsid w:val="00954CBB"/>
    <w:rsid w:val="00954E99"/>
    <w:rsid w:val="00955E88"/>
    <w:rsid w:val="00956664"/>
    <w:rsid w:val="00957CA3"/>
    <w:rsid w:val="009605E9"/>
    <w:rsid w:val="00961C3F"/>
    <w:rsid w:val="00963D3B"/>
    <w:rsid w:val="00964018"/>
    <w:rsid w:val="0096653D"/>
    <w:rsid w:val="00967028"/>
    <w:rsid w:val="00967235"/>
    <w:rsid w:val="00967B3C"/>
    <w:rsid w:val="00967E96"/>
    <w:rsid w:val="00973E9A"/>
    <w:rsid w:val="00982C0E"/>
    <w:rsid w:val="0098735B"/>
    <w:rsid w:val="0099144F"/>
    <w:rsid w:val="00993A83"/>
    <w:rsid w:val="00994417"/>
    <w:rsid w:val="009951A4"/>
    <w:rsid w:val="00996ADD"/>
    <w:rsid w:val="009A018C"/>
    <w:rsid w:val="009A046A"/>
    <w:rsid w:val="009A14F4"/>
    <w:rsid w:val="009A3817"/>
    <w:rsid w:val="009A7236"/>
    <w:rsid w:val="009B1490"/>
    <w:rsid w:val="009B2A08"/>
    <w:rsid w:val="009B3971"/>
    <w:rsid w:val="009B3CC5"/>
    <w:rsid w:val="009B5FDE"/>
    <w:rsid w:val="009B6CEA"/>
    <w:rsid w:val="009B7A0C"/>
    <w:rsid w:val="009C0DBA"/>
    <w:rsid w:val="009C414B"/>
    <w:rsid w:val="009D17F1"/>
    <w:rsid w:val="009D38CF"/>
    <w:rsid w:val="009D5C27"/>
    <w:rsid w:val="009D6A4D"/>
    <w:rsid w:val="009D7B4E"/>
    <w:rsid w:val="009E1117"/>
    <w:rsid w:val="009E12F2"/>
    <w:rsid w:val="009E3830"/>
    <w:rsid w:val="009E4681"/>
    <w:rsid w:val="009E47A8"/>
    <w:rsid w:val="009E50CB"/>
    <w:rsid w:val="009F0699"/>
    <w:rsid w:val="009F139C"/>
    <w:rsid w:val="009F25ED"/>
    <w:rsid w:val="009F3704"/>
    <w:rsid w:val="009F55C7"/>
    <w:rsid w:val="00A05601"/>
    <w:rsid w:val="00A057DC"/>
    <w:rsid w:val="00A06E2C"/>
    <w:rsid w:val="00A1385A"/>
    <w:rsid w:val="00A13B8D"/>
    <w:rsid w:val="00A1737E"/>
    <w:rsid w:val="00A17A01"/>
    <w:rsid w:val="00A17A07"/>
    <w:rsid w:val="00A214D0"/>
    <w:rsid w:val="00A219A6"/>
    <w:rsid w:val="00A23BAB"/>
    <w:rsid w:val="00A24B40"/>
    <w:rsid w:val="00A2757F"/>
    <w:rsid w:val="00A275C9"/>
    <w:rsid w:val="00A3198D"/>
    <w:rsid w:val="00A32612"/>
    <w:rsid w:val="00A3292D"/>
    <w:rsid w:val="00A346B2"/>
    <w:rsid w:val="00A34D0A"/>
    <w:rsid w:val="00A34F18"/>
    <w:rsid w:val="00A358BC"/>
    <w:rsid w:val="00A36AB5"/>
    <w:rsid w:val="00A36D85"/>
    <w:rsid w:val="00A41875"/>
    <w:rsid w:val="00A4199B"/>
    <w:rsid w:val="00A44490"/>
    <w:rsid w:val="00A5082E"/>
    <w:rsid w:val="00A51439"/>
    <w:rsid w:val="00A51542"/>
    <w:rsid w:val="00A54582"/>
    <w:rsid w:val="00A5743F"/>
    <w:rsid w:val="00A627B2"/>
    <w:rsid w:val="00A64A8E"/>
    <w:rsid w:val="00A64AAE"/>
    <w:rsid w:val="00A709DE"/>
    <w:rsid w:val="00A72B70"/>
    <w:rsid w:val="00A72E93"/>
    <w:rsid w:val="00A73174"/>
    <w:rsid w:val="00A77962"/>
    <w:rsid w:val="00A849CA"/>
    <w:rsid w:val="00A9148F"/>
    <w:rsid w:val="00A92B6C"/>
    <w:rsid w:val="00A9719A"/>
    <w:rsid w:val="00A97C19"/>
    <w:rsid w:val="00AA0A1E"/>
    <w:rsid w:val="00AA4605"/>
    <w:rsid w:val="00AA7AAF"/>
    <w:rsid w:val="00AB1B25"/>
    <w:rsid w:val="00AB47C1"/>
    <w:rsid w:val="00AB52AE"/>
    <w:rsid w:val="00AC0659"/>
    <w:rsid w:val="00AC12E1"/>
    <w:rsid w:val="00AC2708"/>
    <w:rsid w:val="00AC2BA4"/>
    <w:rsid w:val="00AC41E2"/>
    <w:rsid w:val="00AC525E"/>
    <w:rsid w:val="00AC5F47"/>
    <w:rsid w:val="00AC74B1"/>
    <w:rsid w:val="00AC77F4"/>
    <w:rsid w:val="00AD37AD"/>
    <w:rsid w:val="00AD6D41"/>
    <w:rsid w:val="00AE029F"/>
    <w:rsid w:val="00AE5603"/>
    <w:rsid w:val="00AE6BD6"/>
    <w:rsid w:val="00AE7182"/>
    <w:rsid w:val="00AF5D6C"/>
    <w:rsid w:val="00AF6B5D"/>
    <w:rsid w:val="00AF795E"/>
    <w:rsid w:val="00B00A61"/>
    <w:rsid w:val="00B0100E"/>
    <w:rsid w:val="00B03281"/>
    <w:rsid w:val="00B0619F"/>
    <w:rsid w:val="00B077D5"/>
    <w:rsid w:val="00B1129E"/>
    <w:rsid w:val="00B113BF"/>
    <w:rsid w:val="00B13560"/>
    <w:rsid w:val="00B15BD2"/>
    <w:rsid w:val="00B164F8"/>
    <w:rsid w:val="00B16D7E"/>
    <w:rsid w:val="00B2095D"/>
    <w:rsid w:val="00B2298D"/>
    <w:rsid w:val="00B2399B"/>
    <w:rsid w:val="00B31739"/>
    <w:rsid w:val="00B31BAA"/>
    <w:rsid w:val="00B361E0"/>
    <w:rsid w:val="00B371F6"/>
    <w:rsid w:val="00B40398"/>
    <w:rsid w:val="00B405BE"/>
    <w:rsid w:val="00B40895"/>
    <w:rsid w:val="00B44143"/>
    <w:rsid w:val="00B44C1E"/>
    <w:rsid w:val="00B461CD"/>
    <w:rsid w:val="00B522C7"/>
    <w:rsid w:val="00B52768"/>
    <w:rsid w:val="00B53FE4"/>
    <w:rsid w:val="00B55EAC"/>
    <w:rsid w:val="00B568CA"/>
    <w:rsid w:val="00B57E9E"/>
    <w:rsid w:val="00B619CF"/>
    <w:rsid w:val="00B661A6"/>
    <w:rsid w:val="00B67D2B"/>
    <w:rsid w:val="00B73009"/>
    <w:rsid w:val="00B75E22"/>
    <w:rsid w:val="00B76269"/>
    <w:rsid w:val="00B77023"/>
    <w:rsid w:val="00B77675"/>
    <w:rsid w:val="00B779E3"/>
    <w:rsid w:val="00B8067E"/>
    <w:rsid w:val="00B825E6"/>
    <w:rsid w:val="00B82DD4"/>
    <w:rsid w:val="00B8348C"/>
    <w:rsid w:val="00B86E18"/>
    <w:rsid w:val="00B87056"/>
    <w:rsid w:val="00B87C3D"/>
    <w:rsid w:val="00B90C62"/>
    <w:rsid w:val="00B90E5C"/>
    <w:rsid w:val="00B9113A"/>
    <w:rsid w:val="00B94865"/>
    <w:rsid w:val="00B94F42"/>
    <w:rsid w:val="00B9540A"/>
    <w:rsid w:val="00B96DA4"/>
    <w:rsid w:val="00B97C43"/>
    <w:rsid w:val="00BA0F32"/>
    <w:rsid w:val="00BA297C"/>
    <w:rsid w:val="00BA378F"/>
    <w:rsid w:val="00BA5401"/>
    <w:rsid w:val="00BA54AD"/>
    <w:rsid w:val="00BA6469"/>
    <w:rsid w:val="00BA7124"/>
    <w:rsid w:val="00BB0C54"/>
    <w:rsid w:val="00BB2084"/>
    <w:rsid w:val="00BB2F33"/>
    <w:rsid w:val="00BB3BF0"/>
    <w:rsid w:val="00BB43DE"/>
    <w:rsid w:val="00BB6889"/>
    <w:rsid w:val="00BB75C4"/>
    <w:rsid w:val="00BB7AD7"/>
    <w:rsid w:val="00BC1955"/>
    <w:rsid w:val="00BC7063"/>
    <w:rsid w:val="00BD1022"/>
    <w:rsid w:val="00BD214E"/>
    <w:rsid w:val="00BD2BF2"/>
    <w:rsid w:val="00BD4F66"/>
    <w:rsid w:val="00BD6423"/>
    <w:rsid w:val="00BE013C"/>
    <w:rsid w:val="00BE2408"/>
    <w:rsid w:val="00BE27CE"/>
    <w:rsid w:val="00BE2810"/>
    <w:rsid w:val="00BE4B22"/>
    <w:rsid w:val="00BE51D7"/>
    <w:rsid w:val="00BE5278"/>
    <w:rsid w:val="00BF2944"/>
    <w:rsid w:val="00BF30FF"/>
    <w:rsid w:val="00BF5380"/>
    <w:rsid w:val="00BF620F"/>
    <w:rsid w:val="00C02D53"/>
    <w:rsid w:val="00C038B8"/>
    <w:rsid w:val="00C03DF0"/>
    <w:rsid w:val="00C07B18"/>
    <w:rsid w:val="00C101EC"/>
    <w:rsid w:val="00C13E04"/>
    <w:rsid w:val="00C17588"/>
    <w:rsid w:val="00C2116F"/>
    <w:rsid w:val="00C21F38"/>
    <w:rsid w:val="00C2244E"/>
    <w:rsid w:val="00C22BB2"/>
    <w:rsid w:val="00C230CD"/>
    <w:rsid w:val="00C243B9"/>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77F36"/>
    <w:rsid w:val="00C83CF4"/>
    <w:rsid w:val="00C84198"/>
    <w:rsid w:val="00C85C4B"/>
    <w:rsid w:val="00C92521"/>
    <w:rsid w:val="00C92DE1"/>
    <w:rsid w:val="00C94645"/>
    <w:rsid w:val="00C94990"/>
    <w:rsid w:val="00C9507F"/>
    <w:rsid w:val="00C957E4"/>
    <w:rsid w:val="00C96575"/>
    <w:rsid w:val="00CA0A9E"/>
    <w:rsid w:val="00CA154B"/>
    <w:rsid w:val="00CA24F0"/>
    <w:rsid w:val="00CA3424"/>
    <w:rsid w:val="00CA3FDB"/>
    <w:rsid w:val="00CA5560"/>
    <w:rsid w:val="00CA5EFE"/>
    <w:rsid w:val="00CA6702"/>
    <w:rsid w:val="00CA6D05"/>
    <w:rsid w:val="00CB36A8"/>
    <w:rsid w:val="00CB3D82"/>
    <w:rsid w:val="00CB7444"/>
    <w:rsid w:val="00CC27F7"/>
    <w:rsid w:val="00CC464A"/>
    <w:rsid w:val="00CD43C8"/>
    <w:rsid w:val="00CD4E25"/>
    <w:rsid w:val="00CD62BE"/>
    <w:rsid w:val="00CD6F54"/>
    <w:rsid w:val="00CE0C2A"/>
    <w:rsid w:val="00CE4E73"/>
    <w:rsid w:val="00CF0165"/>
    <w:rsid w:val="00CF0A25"/>
    <w:rsid w:val="00CF200E"/>
    <w:rsid w:val="00CF32DF"/>
    <w:rsid w:val="00D02BD1"/>
    <w:rsid w:val="00D0324D"/>
    <w:rsid w:val="00D060AF"/>
    <w:rsid w:val="00D07935"/>
    <w:rsid w:val="00D133EA"/>
    <w:rsid w:val="00D14632"/>
    <w:rsid w:val="00D1474C"/>
    <w:rsid w:val="00D16897"/>
    <w:rsid w:val="00D16DC7"/>
    <w:rsid w:val="00D1725D"/>
    <w:rsid w:val="00D201C5"/>
    <w:rsid w:val="00D21568"/>
    <w:rsid w:val="00D2180D"/>
    <w:rsid w:val="00D26319"/>
    <w:rsid w:val="00D26ED3"/>
    <w:rsid w:val="00D321EF"/>
    <w:rsid w:val="00D359B8"/>
    <w:rsid w:val="00D36156"/>
    <w:rsid w:val="00D3662D"/>
    <w:rsid w:val="00D40952"/>
    <w:rsid w:val="00D44506"/>
    <w:rsid w:val="00D45051"/>
    <w:rsid w:val="00D46ADE"/>
    <w:rsid w:val="00D4718E"/>
    <w:rsid w:val="00D477D6"/>
    <w:rsid w:val="00D47F28"/>
    <w:rsid w:val="00D519E4"/>
    <w:rsid w:val="00D52930"/>
    <w:rsid w:val="00D5776D"/>
    <w:rsid w:val="00D670A9"/>
    <w:rsid w:val="00D70952"/>
    <w:rsid w:val="00D70D37"/>
    <w:rsid w:val="00D715BE"/>
    <w:rsid w:val="00D72251"/>
    <w:rsid w:val="00D74CC8"/>
    <w:rsid w:val="00D80179"/>
    <w:rsid w:val="00D8102E"/>
    <w:rsid w:val="00D829D2"/>
    <w:rsid w:val="00D82F56"/>
    <w:rsid w:val="00D83D50"/>
    <w:rsid w:val="00D8683A"/>
    <w:rsid w:val="00D92DE1"/>
    <w:rsid w:val="00D94BE5"/>
    <w:rsid w:val="00D961EE"/>
    <w:rsid w:val="00D96231"/>
    <w:rsid w:val="00D9725D"/>
    <w:rsid w:val="00DA1FF4"/>
    <w:rsid w:val="00DA35F0"/>
    <w:rsid w:val="00DB332D"/>
    <w:rsid w:val="00DB3DDF"/>
    <w:rsid w:val="00DB5C56"/>
    <w:rsid w:val="00DB64E5"/>
    <w:rsid w:val="00DB75CC"/>
    <w:rsid w:val="00DC1F5A"/>
    <w:rsid w:val="00DC26FB"/>
    <w:rsid w:val="00DC4BAC"/>
    <w:rsid w:val="00DC66E1"/>
    <w:rsid w:val="00DD09DE"/>
    <w:rsid w:val="00DD551E"/>
    <w:rsid w:val="00DD7802"/>
    <w:rsid w:val="00DD7D99"/>
    <w:rsid w:val="00DE09FD"/>
    <w:rsid w:val="00DE384A"/>
    <w:rsid w:val="00DE4425"/>
    <w:rsid w:val="00DE4581"/>
    <w:rsid w:val="00DE55C8"/>
    <w:rsid w:val="00DE5AB7"/>
    <w:rsid w:val="00DF13DA"/>
    <w:rsid w:val="00DF2241"/>
    <w:rsid w:val="00DF2443"/>
    <w:rsid w:val="00DF2C45"/>
    <w:rsid w:val="00DF2C92"/>
    <w:rsid w:val="00DF3999"/>
    <w:rsid w:val="00DF3D27"/>
    <w:rsid w:val="00DF3FAE"/>
    <w:rsid w:val="00DF55CB"/>
    <w:rsid w:val="00DF60E9"/>
    <w:rsid w:val="00E00370"/>
    <w:rsid w:val="00E017F7"/>
    <w:rsid w:val="00E02D48"/>
    <w:rsid w:val="00E0675D"/>
    <w:rsid w:val="00E0706D"/>
    <w:rsid w:val="00E11F90"/>
    <w:rsid w:val="00E12838"/>
    <w:rsid w:val="00E1450B"/>
    <w:rsid w:val="00E14EFE"/>
    <w:rsid w:val="00E16064"/>
    <w:rsid w:val="00E16D62"/>
    <w:rsid w:val="00E17522"/>
    <w:rsid w:val="00E20B86"/>
    <w:rsid w:val="00E22CA9"/>
    <w:rsid w:val="00E22D85"/>
    <w:rsid w:val="00E2458D"/>
    <w:rsid w:val="00E24DCF"/>
    <w:rsid w:val="00E25930"/>
    <w:rsid w:val="00E26024"/>
    <w:rsid w:val="00E2686C"/>
    <w:rsid w:val="00E27741"/>
    <w:rsid w:val="00E3080B"/>
    <w:rsid w:val="00E31B94"/>
    <w:rsid w:val="00E32628"/>
    <w:rsid w:val="00E32D5A"/>
    <w:rsid w:val="00E3452F"/>
    <w:rsid w:val="00E34964"/>
    <w:rsid w:val="00E407C4"/>
    <w:rsid w:val="00E4372E"/>
    <w:rsid w:val="00E511AC"/>
    <w:rsid w:val="00E61E65"/>
    <w:rsid w:val="00E620B5"/>
    <w:rsid w:val="00E65BBA"/>
    <w:rsid w:val="00E66897"/>
    <w:rsid w:val="00E70C43"/>
    <w:rsid w:val="00E713DD"/>
    <w:rsid w:val="00E733B9"/>
    <w:rsid w:val="00E73A7E"/>
    <w:rsid w:val="00E73AF2"/>
    <w:rsid w:val="00E73B4A"/>
    <w:rsid w:val="00E766ED"/>
    <w:rsid w:val="00E7782B"/>
    <w:rsid w:val="00E77960"/>
    <w:rsid w:val="00E77E0C"/>
    <w:rsid w:val="00E83B7F"/>
    <w:rsid w:val="00E864BB"/>
    <w:rsid w:val="00E86FD9"/>
    <w:rsid w:val="00E916A5"/>
    <w:rsid w:val="00E94951"/>
    <w:rsid w:val="00E95DF8"/>
    <w:rsid w:val="00E96570"/>
    <w:rsid w:val="00E9685B"/>
    <w:rsid w:val="00E97D91"/>
    <w:rsid w:val="00EA096E"/>
    <w:rsid w:val="00EA0FF8"/>
    <w:rsid w:val="00EA5B00"/>
    <w:rsid w:val="00EA73E5"/>
    <w:rsid w:val="00EB0133"/>
    <w:rsid w:val="00EB0F1F"/>
    <w:rsid w:val="00EB2478"/>
    <w:rsid w:val="00EB3AF8"/>
    <w:rsid w:val="00EB777B"/>
    <w:rsid w:val="00EC1E5C"/>
    <w:rsid w:val="00EC1F67"/>
    <w:rsid w:val="00EC34F4"/>
    <w:rsid w:val="00EC367B"/>
    <w:rsid w:val="00EC3BCE"/>
    <w:rsid w:val="00EC40BD"/>
    <w:rsid w:val="00EC63E4"/>
    <w:rsid w:val="00EC6C19"/>
    <w:rsid w:val="00EC6C4A"/>
    <w:rsid w:val="00ED0797"/>
    <w:rsid w:val="00ED07DF"/>
    <w:rsid w:val="00ED5BED"/>
    <w:rsid w:val="00ED7793"/>
    <w:rsid w:val="00ED7E1B"/>
    <w:rsid w:val="00EE42DC"/>
    <w:rsid w:val="00EE6F5A"/>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3496"/>
    <w:rsid w:val="00F472AE"/>
    <w:rsid w:val="00F47BDF"/>
    <w:rsid w:val="00F51A5A"/>
    <w:rsid w:val="00F547FF"/>
    <w:rsid w:val="00F605DC"/>
    <w:rsid w:val="00F64584"/>
    <w:rsid w:val="00F65B0E"/>
    <w:rsid w:val="00F65F49"/>
    <w:rsid w:val="00F7328A"/>
    <w:rsid w:val="00F74E2F"/>
    <w:rsid w:val="00F7679D"/>
    <w:rsid w:val="00F778AE"/>
    <w:rsid w:val="00F77D82"/>
    <w:rsid w:val="00F84B91"/>
    <w:rsid w:val="00F85838"/>
    <w:rsid w:val="00F907EF"/>
    <w:rsid w:val="00F93911"/>
    <w:rsid w:val="00F96945"/>
    <w:rsid w:val="00F97271"/>
    <w:rsid w:val="00FA2728"/>
    <w:rsid w:val="00FA42BF"/>
    <w:rsid w:val="00FA4DE8"/>
    <w:rsid w:val="00FA51E5"/>
    <w:rsid w:val="00FB2854"/>
    <w:rsid w:val="00FB55CA"/>
    <w:rsid w:val="00FC01DA"/>
    <w:rsid w:val="00FC0BD8"/>
    <w:rsid w:val="00FC2BF4"/>
    <w:rsid w:val="00FC39DE"/>
    <w:rsid w:val="00FC41A1"/>
    <w:rsid w:val="00FC4C62"/>
    <w:rsid w:val="00FC5D41"/>
    <w:rsid w:val="00FC665E"/>
    <w:rsid w:val="00FC6E01"/>
    <w:rsid w:val="00FC7852"/>
    <w:rsid w:val="00FD183B"/>
    <w:rsid w:val="00FD3918"/>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2B70"/>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aliases w:val="Table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qFormat/>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11">
    <w:name w:val="清單段落1"/>
    <w:basedOn w:val="a"/>
    <w:uiPriority w:val="34"/>
    <w:qFormat/>
    <w:rsid w:val="004B1278"/>
    <w:pPr>
      <w:ind w:leftChars="400" w:left="840"/>
    </w:pPr>
    <w:rPr>
      <w:rFonts w:eastAsiaTheme="minorEastAsia" w:cs="Times"/>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39820">
      <w:bodyDiv w:val="1"/>
      <w:marLeft w:val="0"/>
      <w:marRight w:val="0"/>
      <w:marTop w:val="0"/>
      <w:marBottom w:val="0"/>
      <w:divBdr>
        <w:top w:val="none" w:sz="0" w:space="0" w:color="auto"/>
        <w:left w:val="none" w:sz="0" w:space="0" w:color="auto"/>
        <w:bottom w:val="none" w:sz="0" w:space="0" w:color="auto"/>
        <w:right w:val="none" w:sz="0" w:space="0" w:color="auto"/>
      </w:divBdr>
    </w:div>
    <w:div w:id="19207699">
      <w:bodyDiv w:val="1"/>
      <w:marLeft w:val="0"/>
      <w:marRight w:val="0"/>
      <w:marTop w:val="0"/>
      <w:marBottom w:val="0"/>
      <w:divBdr>
        <w:top w:val="none" w:sz="0" w:space="0" w:color="auto"/>
        <w:left w:val="none" w:sz="0" w:space="0" w:color="auto"/>
        <w:bottom w:val="none" w:sz="0" w:space="0" w:color="auto"/>
        <w:right w:val="none" w:sz="0" w:space="0" w:color="auto"/>
      </w:divBdr>
    </w:div>
    <w:div w:id="39020767">
      <w:bodyDiv w:val="1"/>
      <w:marLeft w:val="0"/>
      <w:marRight w:val="0"/>
      <w:marTop w:val="0"/>
      <w:marBottom w:val="0"/>
      <w:divBdr>
        <w:top w:val="none" w:sz="0" w:space="0" w:color="auto"/>
        <w:left w:val="none" w:sz="0" w:space="0" w:color="auto"/>
        <w:bottom w:val="none" w:sz="0" w:space="0" w:color="auto"/>
        <w:right w:val="none" w:sz="0" w:space="0" w:color="auto"/>
      </w:divBdr>
    </w:div>
    <w:div w:id="49037787">
      <w:bodyDiv w:val="1"/>
      <w:marLeft w:val="0"/>
      <w:marRight w:val="0"/>
      <w:marTop w:val="0"/>
      <w:marBottom w:val="0"/>
      <w:divBdr>
        <w:top w:val="none" w:sz="0" w:space="0" w:color="auto"/>
        <w:left w:val="none" w:sz="0" w:space="0" w:color="auto"/>
        <w:bottom w:val="none" w:sz="0" w:space="0" w:color="auto"/>
        <w:right w:val="none" w:sz="0" w:space="0" w:color="auto"/>
      </w:divBdr>
    </w:div>
    <w:div w:id="65538631">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6487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18648526">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181674487">
      <w:bodyDiv w:val="1"/>
      <w:marLeft w:val="0"/>
      <w:marRight w:val="0"/>
      <w:marTop w:val="0"/>
      <w:marBottom w:val="0"/>
      <w:divBdr>
        <w:top w:val="none" w:sz="0" w:space="0" w:color="auto"/>
        <w:left w:val="none" w:sz="0" w:space="0" w:color="auto"/>
        <w:bottom w:val="none" w:sz="0" w:space="0" w:color="auto"/>
        <w:right w:val="none" w:sz="0" w:space="0" w:color="auto"/>
      </w:divBdr>
    </w:div>
    <w:div w:id="195506918">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3123880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1740886">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58485831">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272592567">
      <w:bodyDiv w:val="1"/>
      <w:marLeft w:val="0"/>
      <w:marRight w:val="0"/>
      <w:marTop w:val="0"/>
      <w:marBottom w:val="0"/>
      <w:divBdr>
        <w:top w:val="none" w:sz="0" w:space="0" w:color="auto"/>
        <w:left w:val="none" w:sz="0" w:space="0" w:color="auto"/>
        <w:bottom w:val="none" w:sz="0" w:space="0" w:color="auto"/>
        <w:right w:val="none" w:sz="0" w:space="0" w:color="auto"/>
      </w:divBdr>
    </w:div>
    <w:div w:id="274336079">
      <w:bodyDiv w:val="1"/>
      <w:marLeft w:val="0"/>
      <w:marRight w:val="0"/>
      <w:marTop w:val="0"/>
      <w:marBottom w:val="0"/>
      <w:divBdr>
        <w:top w:val="none" w:sz="0" w:space="0" w:color="auto"/>
        <w:left w:val="none" w:sz="0" w:space="0" w:color="auto"/>
        <w:bottom w:val="none" w:sz="0" w:space="0" w:color="auto"/>
        <w:right w:val="none" w:sz="0" w:space="0" w:color="auto"/>
      </w:divBdr>
    </w:div>
    <w:div w:id="280455690">
      <w:bodyDiv w:val="1"/>
      <w:marLeft w:val="0"/>
      <w:marRight w:val="0"/>
      <w:marTop w:val="0"/>
      <w:marBottom w:val="0"/>
      <w:divBdr>
        <w:top w:val="none" w:sz="0" w:space="0" w:color="auto"/>
        <w:left w:val="none" w:sz="0" w:space="0" w:color="auto"/>
        <w:bottom w:val="none" w:sz="0" w:space="0" w:color="auto"/>
        <w:right w:val="none" w:sz="0" w:space="0" w:color="auto"/>
      </w:divBdr>
    </w:div>
    <w:div w:id="309793708">
      <w:bodyDiv w:val="1"/>
      <w:marLeft w:val="0"/>
      <w:marRight w:val="0"/>
      <w:marTop w:val="0"/>
      <w:marBottom w:val="0"/>
      <w:divBdr>
        <w:top w:val="none" w:sz="0" w:space="0" w:color="auto"/>
        <w:left w:val="none" w:sz="0" w:space="0" w:color="auto"/>
        <w:bottom w:val="none" w:sz="0" w:space="0" w:color="auto"/>
        <w:right w:val="none" w:sz="0" w:space="0" w:color="auto"/>
      </w:divBdr>
    </w:div>
    <w:div w:id="341278665">
      <w:bodyDiv w:val="1"/>
      <w:marLeft w:val="0"/>
      <w:marRight w:val="0"/>
      <w:marTop w:val="0"/>
      <w:marBottom w:val="0"/>
      <w:divBdr>
        <w:top w:val="none" w:sz="0" w:space="0" w:color="auto"/>
        <w:left w:val="none" w:sz="0" w:space="0" w:color="auto"/>
        <w:bottom w:val="none" w:sz="0" w:space="0" w:color="auto"/>
        <w:right w:val="none" w:sz="0" w:space="0" w:color="auto"/>
      </w:divBdr>
    </w:div>
    <w:div w:id="354966520">
      <w:bodyDiv w:val="1"/>
      <w:marLeft w:val="0"/>
      <w:marRight w:val="0"/>
      <w:marTop w:val="0"/>
      <w:marBottom w:val="0"/>
      <w:divBdr>
        <w:top w:val="none" w:sz="0" w:space="0" w:color="auto"/>
        <w:left w:val="none" w:sz="0" w:space="0" w:color="auto"/>
        <w:bottom w:val="none" w:sz="0" w:space="0" w:color="auto"/>
        <w:right w:val="none" w:sz="0" w:space="0" w:color="auto"/>
      </w:divBdr>
    </w:div>
    <w:div w:id="355429284">
      <w:bodyDiv w:val="1"/>
      <w:marLeft w:val="0"/>
      <w:marRight w:val="0"/>
      <w:marTop w:val="0"/>
      <w:marBottom w:val="0"/>
      <w:divBdr>
        <w:top w:val="none" w:sz="0" w:space="0" w:color="auto"/>
        <w:left w:val="none" w:sz="0" w:space="0" w:color="auto"/>
        <w:bottom w:val="none" w:sz="0" w:space="0" w:color="auto"/>
        <w:right w:val="none" w:sz="0" w:space="0" w:color="auto"/>
      </w:divBdr>
      <w:divsChild>
        <w:div w:id="280188138">
          <w:marLeft w:val="432"/>
          <w:marRight w:val="0"/>
          <w:marTop w:val="240"/>
          <w:marBottom w:val="0"/>
          <w:divBdr>
            <w:top w:val="none" w:sz="0" w:space="0" w:color="auto"/>
            <w:left w:val="none" w:sz="0" w:space="0" w:color="auto"/>
            <w:bottom w:val="none" w:sz="0" w:space="0" w:color="auto"/>
            <w:right w:val="none" w:sz="0" w:space="0" w:color="auto"/>
          </w:divBdr>
        </w:div>
        <w:div w:id="38366313">
          <w:marLeft w:val="432"/>
          <w:marRight w:val="0"/>
          <w:marTop w:val="240"/>
          <w:marBottom w:val="0"/>
          <w:divBdr>
            <w:top w:val="none" w:sz="0" w:space="0" w:color="auto"/>
            <w:left w:val="none" w:sz="0" w:space="0" w:color="auto"/>
            <w:bottom w:val="none" w:sz="0" w:space="0" w:color="auto"/>
            <w:right w:val="none" w:sz="0" w:space="0" w:color="auto"/>
          </w:divBdr>
        </w:div>
      </w:divsChild>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9011899">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60609714">
      <w:bodyDiv w:val="1"/>
      <w:marLeft w:val="0"/>
      <w:marRight w:val="0"/>
      <w:marTop w:val="0"/>
      <w:marBottom w:val="0"/>
      <w:divBdr>
        <w:top w:val="none" w:sz="0" w:space="0" w:color="auto"/>
        <w:left w:val="none" w:sz="0" w:space="0" w:color="auto"/>
        <w:bottom w:val="none" w:sz="0" w:space="0" w:color="auto"/>
        <w:right w:val="none" w:sz="0" w:space="0" w:color="auto"/>
      </w:divBdr>
    </w:div>
    <w:div w:id="465510952">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496113982">
      <w:bodyDiv w:val="1"/>
      <w:marLeft w:val="0"/>
      <w:marRight w:val="0"/>
      <w:marTop w:val="0"/>
      <w:marBottom w:val="0"/>
      <w:divBdr>
        <w:top w:val="none" w:sz="0" w:space="0" w:color="auto"/>
        <w:left w:val="none" w:sz="0" w:space="0" w:color="auto"/>
        <w:bottom w:val="none" w:sz="0" w:space="0" w:color="auto"/>
        <w:right w:val="none" w:sz="0" w:space="0" w:color="auto"/>
      </w:divBdr>
    </w:div>
    <w:div w:id="504705900">
      <w:bodyDiv w:val="1"/>
      <w:marLeft w:val="0"/>
      <w:marRight w:val="0"/>
      <w:marTop w:val="0"/>
      <w:marBottom w:val="0"/>
      <w:divBdr>
        <w:top w:val="none" w:sz="0" w:space="0" w:color="auto"/>
        <w:left w:val="none" w:sz="0" w:space="0" w:color="auto"/>
        <w:bottom w:val="none" w:sz="0" w:space="0" w:color="auto"/>
        <w:right w:val="none" w:sz="0" w:space="0" w:color="auto"/>
      </w:divBdr>
    </w:div>
    <w:div w:id="505831022">
      <w:bodyDiv w:val="1"/>
      <w:marLeft w:val="0"/>
      <w:marRight w:val="0"/>
      <w:marTop w:val="0"/>
      <w:marBottom w:val="0"/>
      <w:divBdr>
        <w:top w:val="none" w:sz="0" w:space="0" w:color="auto"/>
        <w:left w:val="none" w:sz="0" w:space="0" w:color="auto"/>
        <w:bottom w:val="none" w:sz="0" w:space="0" w:color="auto"/>
        <w:right w:val="none" w:sz="0" w:space="0" w:color="auto"/>
      </w:divBdr>
    </w:div>
    <w:div w:id="511454784">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35894340">
      <w:bodyDiv w:val="1"/>
      <w:marLeft w:val="0"/>
      <w:marRight w:val="0"/>
      <w:marTop w:val="0"/>
      <w:marBottom w:val="0"/>
      <w:divBdr>
        <w:top w:val="none" w:sz="0" w:space="0" w:color="auto"/>
        <w:left w:val="none" w:sz="0" w:space="0" w:color="auto"/>
        <w:bottom w:val="none" w:sz="0" w:space="0" w:color="auto"/>
        <w:right w:val="none" w:sz="0" w:space="0" w:color="auto"/>
      </w:divBdr>
    </w:div>
    <w:div w:id="538444349">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41789245">
      <w:bodyDiv w:val="1"/>
      <w:marLeft w:val="0"/>
      <w:marRight w:val="0"/>
      <w:marTop w:val="0"/>
      <w:marBottom w:val="0"/>
      <w:divBdr>
        <w:top w:val="none" w:sz="0" w:space="0" w:color="auto"/>
        <w:left w:val="none" w:sz="0" w:space="0" w:color="auto"/>
        <w:bottom w:val="none" w:sz="0" w:space="0" w:color="auto"/>
        <w:right w:val="none" w:sz="0" w:space="0" w:color="auto"/>
      </w:divBdr>
    </w:div>
    <w:div w:id="549154053">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619187135">
      <w:bodyDiv w:val="1"/>
      <w:marLeft w:val="0"/>
      <w:marRight w:val="0"/>
      <w:marTop w:val="0"/>
      <w:marBottom w:val="0"/>
      <w:divBdr>
        <w:top w:val="none" w:sz="0" w:space="0" w:color="auto"/>
        <w:left w:val="none" w:sz="0" w:space="0" w:color="auto"/>
        <w:bottom w:val="none" w:sz="0" w:space="0" w:color="auto"/>
        <w:right w:val="none" w:sz="0" w:space="0" w:color="auto"/>
      </w:divBdr>
    </w:div>
    <w:div w:id="630601152">
      <w:bodyDiv w:val="1"/>
      <w:marLeft w:val="0"/>
      <w:marRight w:val="0"/>
      <w:marTop w:val="0"/>
      <w:marBottom w:val="0"/>
      <w:divBdr>
        <w:top w:val="none" w:sz="0" w:space="0" w:color="auto"/>
        <w:left w:val="none" w:sz="0" w:space="0" w:color="auto"/>
        <w:bottom w:val="none" w:sz="0" w:space="0" w:color="auto"/>
        <w:right w:val="none" w:sz="0" w:space="0" w:color="auto"/>
      </w:divBdr>
    </w:div>
    <w:div w:id="633175838">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686254520">
      <w:bodyDiv w:val="1"/>
      <w:marLeft w:val="0"/>
      <w:marRight w:val="0"/>
      <w:marTop w:val="0"/>
      <w:marBottom w:val="0"/>
      <w:divBdr>
        <w:top w:val="none" w:sz="0" w:space="0" w:color="auto"/>
        <w:left w:val="none" w:sz="0" w:space="0" w:color="auto"/>
        <w:bottom w:val="none" w:sz="0" w:space="0" w:color="auto"/>
        <w:right w:val="none" w:sz="0" w:space="0" w:color="auto"/>
      </w:divBdr>
    </w:div>
    <w:div w:id="686951632">
      <w:bodyDiv w:val="1"/>
      <w:marLeft w:val="0"/>
      <w:marRight w:val="0"/>
      <w:marTop w:val="0"/>
      <w:marBottom w:val="0"/>
      <w:divBdr>
        <w:top w:val="none" w:sz="0" w:space="0" w:color="auto"/>
        <w:left w:val="none" w:sz="0" w:space="0" w:color="auto"/>
        <w:bottom w:val="none" w:sz="0" w:space="0" w:color="auto"/>
        <w:right w:val="none" w:sz="0" w:space="0" w:color="auto"/>
      </w:divBdr>
    </w:div>
    <w:div w:id="691958709">
      <w:bodyDiv w:val="1"/>
      <w:marLeft w:val="0"/>
      <w:marRight w:val="0"/>
      <w:marTop w:val="0"/>
      <w:marBottom w:val="0"/>
      <w:divBdr>
        <w:top w:val="none" w:sz="0" w:space="0" w:color="auto"/>
        <w:left w:val="none" w:sz="0" w:space="0" w:color="auto"/>
        <w:bottom w:val="none" w:sz="0" w:space="0" w:color="auto"/>
        <w:right w:val="none" w:sz="0" w:space="0" w:color="auto"/>
      </w:divBdr>
    </w:div>
    <w:div w:id="699011484">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08841726">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10374447">
      <w:bodyDiv w:val="1"/>
      <w:marLeft w:val="0"/>
      <w:marRight w:val="0"/>
      <w:marTop w:val="0"/>
      <w:marBottom w:val="0"/>
      <w:divBdr>
        <w:top w:val="none" w:sz="0" w:space="0" w:color="auto"/>
        <w:left w:val="none" w:sz="0" w:space="0" w:color="auto"/>
        <w:bottom w:val="none" w:sz="0" w:space="0" w:color="auto"/>
        <w:right w:val="none" w:sz="0" w:space="0" w:color="auto"/>
      </w:divBdr>
    </w:div>
    <w:div w:id="711421317">
      <w:bodyDiv w:val="1"/>
      <w:marLeft w:val="0"/>
      <w:marRight w:val="0"/>
      <w:marTop w:val="0"/>
      <w:marBottom w:val="0"/>
      <w:divBdr>
        <w:top w:val="none" w:sz="0" w:space="0" w:color="auto"/>
        <w:left w:val="none" w:sz="0" w:space="0" w:color="auto"/>
        <w:bottom w:val="none" w:sz="0" w:space="0" w:color="auto"/>
        <w:right w:val="none" w:sz="0" w:space="0" w:color="auto"/>
      </w:divBdr>
    </w:div>
    <w:div w:id="713506746">
      <w:bodyDiv w:val="1"/>
      <w:marLeft w:val="0"/>
      <w:marRight w:val="0"/>
      <w:marTop w:val="0"/>
      <w:marBottom w:val="0"/>
      <w:divBdr>
        <w:top w:val="none" w:sz="0" w:space="0" w:color="auto"/>
        <w:left w:val="none" w:sz="0" w:space="0" w:color="auto"/>
        <w:bottom w:val="none" w:sz="0" w:space="0" w:color="auto"/>
        <w:right w:val="none" w:sz="0" w:space="0" w:color="auto"/>
      </w:divBdr>
    </w:div>
    <w:div w:id="730614402">
      <w:bodyDiv w:val="1"/>
      <w:marLeft w:val="0"/>
      <w:marRight w:val="0"/>
      <w:marTop w:val="0"/>
      <w:marBottom w:val="0"/>
      <w:divBdr>
        <w:top w:val="none" w:sz="0" w:space="0" w:color="auto"/>
        <w:left w:val="none" w:sz="0" w:space="0" w:color="auto"/>
        <w:bottom w:val="none" w:sz="0" w:space="0" w:color="auto"/>
        <w:right w:val="none" w:sz="0" w:space="0" w:color="auto"/>
      </w:divBdr>
    </w:div>
    <w:div w:id="751203756">
      <w:bodyDiv w:val="1"/>
      <w:marLeft w:val="0"/>
      <w:marRight w:val="0"/>
      <w:marTop w:val="0"/>
      <w:marBottom w:val="0"/>
      <w:divBdr>
        <w:top w:val="none" w:sz="0" w:space="0" w:color="auto"/>
        <w:left w:val="none" w:sz="0" w:space="0" w:color="auto"/>
        <w:bottom w:val="none" w:sz="0" w:space="0" w:color="auto"/>
        <w:right w:val="none" w:sz="0" w:space="0" w:color="auto"/>
      </w:divBdr>
      <w:divsChild>
        <w:div w:id="568656203">
          <w:marLeft w:val="432"/>
          <w:marRight w:val="0"/>
          <w:marTop w:val="240"/>
          <w:marBottom w:val="0"/>
          <w:divBdr>
            <w:top w:val="none" w:sz="0" w:space="0" w:color="auto"/>
            <w:left w:val="none" w:sz="0" w:space="0" w:color="auto"/>
            <w:bottom w:val="none" w:sz="0" w:space="0" w:color="auto"/>
            <w:right w:val="none" w:sz="0" w:space="0" w:color="auto"/>
          </w:divBdr>
        </w:div>
        <w:div w:id="475687226">
          <w:marLeft w:val="432"/>
          <w:marRight w:val="0"/>
          <w:marTop w:val="240"/>
          <w:marBottom w:val="0"/>
          <w:divBdr>
            <w:top w:val="none" w:sz="0" w:space="0" w:color="auto"/>
            <w:left w:val="none" w:sz="0" w:space="0" w:color="auto"/>
            <w:bottom w:val="none" w:sz="0" w:space="0" w:color="auto"/>
            <w:right w:val="none" w:sz="0" w:space="0" w:color="auto"/>
          </w:divBdr>
        </w:div>
        <w:div w:id="484905466">
          <w:marLeft w:val="1267"/>
          <w:marRight w:val="0"/>
          <w:marTop w:val="180"/>
          <w:marBottom w:val="0"/>
          <w:divBdr>
            <w:top w:val="none" w:sz="0" w:space="0" w:color="auto"/>
            <w:left w:val="none" w:sz="0" w:space="0" w:color="auto"/>
            <w:bottom w:val="none" w:sz="0" w:space="0" w:color="auto"/>
            <w:right w:val="none" w:sz="0" w:space="0" w:color="auto"/>
          </w:divBdr>
        </w:div>
        <w:div w:id="1963687245">
          <w:marLeft w:val="1267"/>
          <w:marRight w:val="0"/>
          <w:marTop w:val="180"/>
          <w:marBottom w:val="0"/>
          <w:divBdr>
            <w:top w:val="none" w:sz="0" w:space="0" w:color="auto"/>
            <w:left w:val="none" w:sz="0" w:space="0" w:color="auto"/>
            <w:bottom w:val="none" w:sz="0" w:space="0" w:color="auto"/>
            <w:right w:val="none" w:sz="0" w:space="0" w:color="auto"/>
          </w:divBdr>
        </w:div>
      </w:divsChild>
    </w:div>
    <w:div w:id="760024076">
      <w:bodyDiv w:val="1"/>
      <w:marLeft w:val="0"/>
      <w:marRight w:val="0"/>
      <w:marTop w:val="0"/>
      <w:marBottom w:val="0"/>
      <w:divBdr>
        <w:top w:val="none" w:sz="0" w:space="0" w:color="auto"/>
        <w:left w:val="none" w:sz="0" w:space="0" w:color="auto"/>
        <w:bottom w:val="none" w:sz="0" w:space="0" w:color="auto"/>
        <w:right w:val="none" w:sz="0" w:space="0" w:color="auto"/>
      </w:divBdr>
      <w:divsChild>
        <w:div w:id="1589652397">
          <w:marLeft w:val="1166"/>
          <w:marRight w:val="0"/>
          <w:marTop w:val="0"/>
          <w:marBottom w:val="0"/>
          <w:divBdr>
            <w:top w:val="none" w:sz="0" w:space="0" w:color="auto"/>
            <w:left w:val="none" w:sz="0" w:space="0" w:color="auto"/>
            <w:bottom w:val="none" w:sz="0" w:space="0" w:color="auto"/>
            <w:right w:val="none" w:sz="0" w:space="0" w:color="auto"/>
          </w:divBdr>
        </w:div>
        <w:div w:id="944772868">
          <w:marLeft w:val="1166"/>
          <w:marRight w:val="0"/>
          <w:marTop w:val="0"/>
          <w:marBottom w:val="0"/>
          <w:divBdr>
            <w:top w:val="none" w:sz="0" w:space="0" w:color="auto"/>
            <w:left w:val="none" w:sz="0" w:space="0" w:color="auto"/>
            <w:bottom w:val="none" w:sz="0" w:space="0" w:color="auto"/>
            <w:right w:val="none" w:sz="0" w:space="0" w:color="auto"/>
          </w:divBdr>
        </w:div>
        <w:div w:id="1680812580">
          <w:marLeft w:val="1886"/>
          <w:marRight w:val="0"/>
          <w:marTop w:val="0"/>
          <w:marBottom w:val="0"/>
          <w:divBdr>
            <w:top w:val="none" w:sz="0" w:space="0" w:color="auto"/>
            <w:left w:val="none" w:sz="0" w:space="0" w:color="auto"/>
            <w:bottom w:val="none" w:sz="0" w:space="0" w:color="auto"/>
            <w:right w:val="none" w:sz="0" w:space="0" w:color="auto"/>
          </w:divBdr>
        </w:div>
      </w:divsChild>
    </w:div>
    <w:div w:id="766266411">
      <w:bodyDiv w:val="1"/>
      <w:marLeft w:val="0"/>
      <w:marRight w:val="0"/>
      <w:marTop w:val="0"/>
      <w:marBottom w:val="0"/>
      <w:divBdr>
        <w:top w:val="none" w:sz="0" w:space="0" w:color="auto"/>
        <w:left w:val="none" w:sz="0" w:space="0" w:color="auto"/>
        <w:bottom w:val="none" w:sz="0" w:space="0" w:color="auto"/>
        <w:right w:val="none" w:sz="0" w:space="0" w:color="auto"/>
      </w:divBdr>
    </w:div>
    <w:div w:id="785587489">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5940958">
      <w:bodyDiv w:val="1"/>
      <w:marLeft w:val="0"/>
      <w:marRight w:val="0"/>
      <w:marTop w:val="0"/>
      <w:marBottom w:val="0"/>
      <w:divBdr>
        <w:top w:val="none" w:sz="0" w:space="0" w:color="auto"/>
        <w:left w:val="none" w:sz="0" w:space="0" w:color="auto"/>
        <w:bottom w:val="none" w:sz="0" w:space="0" w:color="auto"/>
        <w:right w:val="none" w:sz="0" w:space="0" w:color="auto"/>
      </w:divBdr>
    </w:div>
    <w:div w:id="848060575">
      <w:bodyDiv w:val="1"/>
      <w:marLeft w:val="0"/>
      <w:marRight w:val="0"/>
      <w:marTop w:val="0"/>
      <w:marBottom w:val="0"/>
      <w:divBdr>
        <w:top w:val="none" w:sz="0" w:space="0" w:color="auto"/>
        <w:left w:val="none" w:sz="0" w:space="0" w:color="auto"/>
        <w:bottom w:val="none" w:sz="0" w:space="0" w:color="auto"/>
        <w:right w:val="none" w:sz="0" w:space="0" w:color="auto"/>
      </w:divBdr>
      <w:divsChild>
        <w:div w:id="1249537261">
          <w:marLeft w:val="432"/>
          <w:marRight w:val="0"/>
          <w:marTop w:val="240"/>
          <w:marBottom w:val="0"/>
          <w:divBdr>
            <w:top w:val="none" w:sz="0" w:space="0" w:color="auto"/>
            <w:left w:val="none" w:sz="0" w:space="0" w:color="auto"/>
            <w:bottom w:val="none" w:sz="0" w:space="0" w:color="auto"/>
            <w:right w:val="none" w:sz="0" w:space="0" w:color="auto"/>
          </w:divBdr>
        </w:div>
        <w:div w:id="2090152107">
          <w:marLeft w:val="432"/>
          <w:marRight w:val="0"/>
          <w:marTop w:val="240"/>
          <w:marBottom w:val="0"/>
          <w:divBdr>
            <w:top w:val="none" w:sz="0" w:space="0" w:color="auto"/>
            <w:left w:val="none" w:sz="0" w:space="0" w:color="auto"/>
            <w:bottom w:val="none" w:sz="0" w:space="0" w:color="auto"/>
            <w:right w:val="none" w:sz="0" w:space="0" w:color="auto"/>
          </w:divBdr>
        </w:div>
      </w:divsChild>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55192887">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04699">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17593879">
      <w:bodyDiv w:val="1"/>
      <w:marLeft w:val="0"/>
      <w:marRight w:val="0"/>
      <w:marTop w:val="0"/>
      <w:marBottom w:val="0"/>
      <w:divBdr>
        <w:top w:val="none" w:sz="0" w:space="0" w:color="auto"/>
        <w:left w:val="none" w:sz="0" w:space="0" w:color="auto"/>
        <w:bottom w:val="none" w:sz="0" w:space="0" w:color="auto"/>
        <w:right w:val="none" w:sz="0" w:space="0" w:color="auto"/>
      </w:divBdr>
    </w:div>
    <w:div w:id="932399904">
      <w:bodyDiv w:val="1"/>
      <w:marLeft w:val="0"/>
      <w:marRight w:val="0"/>
      <w:marTop w:val="0"/>
      <w:marBottom w:val="0"/>
      <w:divBdr>
        <w:top w:val="none" w:sz="0" w:space="0" w:color="auto"/>
        <w:left w:val="none" w:sz="0" w:space="0" w:color="auto"/>
        <w:bottom w:val="none" w:sz="0" w:space="0" w:color="auto"/>
        <w:right w:val="none" w:sz="0" w:space="0" w:color="auto"/>
      </w:divBdr>
    </w:div>
    <w:div w:id="933366177">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59144723">
      <w:bodyDiv w:val="1"/>
      <w:marLeft w:val="0"/>
      <w:marRight w:val="0"/>
      <w:marTop w:val="0"/>
      <w:marBottom w:val="0"/>
      <w:divBdr>
        <w:top w:val="none" w:sz="0" w:space="0" w:color="auto"/>
        <w:left w:val="none" w:sz="0" w:space="0" w:color="auto"/>
        <w:bottom w:val="none" w:sz="0" w:space="0" w:color="auto"/>
        <w:right w:val="none" w:sz="0" w:space="0" w:color="auto"/>
      </w:divBdr>
    </w:div>
    <w:div w:id="970670699">
      <w:bodyDiv w:val="1"/>
      <w:marLeft w:val="0"/>
      <w:marRight w:val="0"/>
      <w:marTop w:val="0"/>
      <w:marBottom w:val="0"/>
      <w:divBdr>
        <w:top w:val="none" w:sz="0" w:space="0" w:color="auto"/>
        <w:left w:val="none" w:sz="0" w:space="0" w:color="auto"/>
        <w:bottom w:val="none" w:sz="0" w:space="0" w:color="auto"/>
        <w:right w:val="none" w:sz="0" w:space="0" w:color="auto"/>
      </w:divBdr>
    </w:div>
    <w:div w:id="979386822">
      <w:bodyDiv w:val="1"/>
      <w:marLeft w:val="0"/>
      <w:marRight w:val="0"/>
      <w:marTop w:val="0"/>
      <w:marBottom w:val="0"/>
      <w:divBdr>
        <w:top w:val="none" w:sz="0" w:space="0" w:color="auto"/>
        <w:left w:val="none" w:sz="0" w:space="0" w:color="auto"/>
        <w:bottom w:val="none" w:sz="0" w:space="0" w:color="auto"/>
        <w:right w:val="none" w:sz="0" w:space="0" w:color="auto"/>
      </w:divBdr>
    </w:div>
    <w:div w:id="988635149">
      <w:bodyDiv w:val="1"/>
      <w:marLeft w:val="0"/>
      <w:marRight w:val="0"/>
      <w:marTop w:val="0"/>
      <w:marBottom w:val="0"/>
      <w:divBdr>
        <w:top w:val="none" w:sz="0" w:space="0" w:color="auto"/>
        <w:left w:val="none" w:sz="0" w:space="0" w:color="auto"/>
        <w:bottom w:val="none" w:sz="0" w:space="0" w:color="auto"/>
        <w:right w:val="none" w:sz="0" w:space="0" w:color="auto"/>
      </w:divBdr>
    </w:div>
    <w:div w:id="99714743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17123535">
      <w:bodyDiv w:val="1"/>
      <w:marLeft w:val="0"/>
      <w:marRight w:val="0"/>
      <w:marTop w:val="0"/>
      <w:marBottom w:val="0"/>
      <w:divBdr>
        <w:top w:val="none" w:sz="0" w:space="0" w:color="auto"/>
        <w:left w:val="none" w:sz="0" w:space="0" w:color="auto"/>
        <w:bottom w:val="none" w:sz="0" w:space="0" w:color="auto"/>
        <w:right w:val="none" w:sz="0" w:space="0" w:color="auto"/>
      </w:divBdr>
      <w:divsChild>
        <w:div w:id="741368213">
          <w:marLeft w:val="1166"/>
          <w:marRight w:val="0"/>
          <w:marTop w:val="0"/>
          <w:marBottom w:val="0"/>
          <w:divBdr>
            <w:top w:val="none" w:sz="0" w:space="0" w:color="auto"/>
            <w:left w:val="none" w:sz="0" w:space="0" w:color="auto"/>
            <w:bottom w:val="none" w:sz="0" w:space="0" w:color="auto"/>
            <w:right w:val="none" w:sz="0" w:space="0" w:color="auto"/>
          </w:divBdr>
        </w:div>
      </w:divsChild>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3357320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46372761">
      <w:bodyDiv w:val="1"/>
      <w:marLeft w:val="0"/>
      <w:marRight w:val="0"/>
      <w:marTop w:val="0"/>
      <w:marBottom w:val="0"/>
      <w:divBdr>
        <w:top w:val="none" w:sz="0" w:space="0" w:color="auto"/>
        <w:left w:val="none" w:sz="0" w:space="0" w:color="auto"/>
        <w:bottom w:val="none" w:sz="0" w:space="0" w:color="auto"/>
        <w:right w:val="none" w:sz="0" w:space="0" w:color="auto"/>
      </w:divBdr>
    </w:div>
    <w:div w:id="1055200551">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92356670">
      <w:bodyDiv w:val="1"/>
      <w:marLeft w:val="0"/>
      <w:marRight w:val="0"/>
      <w:marTop w:val="0"/>
      <w:marBottom w:val="0"/>
      <w:divBdr>
        <w:top w:val="none" w:sz="0" w:space="0" w:color="auto"/>
        <w:left w:val="none" w:sz="0" w:space="0" w:color="auto"/>
        <w:bottom w:val="none" w:sz="0" w:space="0" w:color="auto"/>
        <w:right w:val="none" w:sz="0" w:space="0" w:color="auto"/>
      </w:divBdr>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5250158">
      <w:bodyDiv w:val="1"/>
      <w:marLeft w:val="0"/>
      <w:marRight w:val="0"/>
      <w:marTop w:val="0"/>
      <w:marBottom w:val="0"/>
      <w:divBdr>
        <w:top w:val="none" w:sz="0" w:space="0" w:color="auto"/>
        <w:left w:val="none" w:sz="0" w:space="0" w:color="auto"/>
        <w:bottom w:val="none" w:sz="0" w:space="0" w:color="auto"/>
        <w:right w:val="none" w:sz="0" w:space="0" w:color="auto"/>
      </w:divBdr>
    </w:div>
    <w:div w:id="1100947655">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7528050">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0003680">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184517303">
      <w:bodyDiv w:val="1"/>
      <w:marLeft w:val="0"/>
      <w:marRight w:val="0"/>
      <w:marTop w:val="0"/>
      <w:marBottom w:val="0"/>
      <w:divBdr>
        <w:top w:val="none" w:sz="0" w:space="0" w:color="auto"/>
        <w:left w:val="none" w:sz="0" w:space="0" w:color="auto"/>
        <w:bottom w:val="none" w:sz="0" w:space="0" w:color="auto"/>
        <w:right w:val="none" w:sz="0" w:space="0" w:color="auto"/>
      </w:divBdr>
    </w:div>
    <w:div w:id="1191408589">
      <w:bodyDiv w:val="1"/>
      <w:marLeft w:val="0"/>
      <w:marRight w:val="0"/>
      <w:marTop w:val="0"/>
      <w:marBottom w:val="0"/>
      <w:divBdr>
        <w:top w:val="none" w:sz="0" w:space="0" w:color="auto"/>
        <w:left w:val="none" w:sz="0" w:space="0" w:color="auto"/>
        <w:bottom w:val="none" w:sz="0" w:space="0" w:color="auto"/>
        <w:right w:val="none" w:sz="0" w:space="0" w:color="auto"/>
      </w:divBdr>
    </w:div>
    <w:div w:id="1196850322">
      <w:bodyDiv w:val="1"/>
      <w:marLeft w:val="0"/>
      <w:marRight w:val="0"/>
      <w:marTop w:val="0"/>
      <w:marBottom w:val="0"/>
      <w:divBdr>
        <w:top w:val="none" w:sz="0" w:space="0" w:color="auto"/>
        <w:left w:val="none" w:sz="0" w:space="0" w:color="auto"/>
        <w:bottom w:val="none" w:sz="0" w:space="0" w:color="auto"/>
        <w:right w:val="none" w:sz="0" w:space="0" w:color="auto"/>
      </w:divBdr>
    </w:div>
    <w:div w:id="1206605094">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1070259">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42370366">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261185672">
      <w:bodyDiv w:val="1"/>
      <w:marLeft w:val="0"/>
      <w:marRight w:val="0"/>
      <w:marTop w:val="0"/>
      <w:marBottom w:val="0"/>
      <w:divBdr>
        <w:top w:val="none" w:sz="0" w:space="0" w:color="auto"/>
        <w:left w:val="none" w:sz="0" w:space="0" w:color="auto"/>
        <w:bottom w:val="none" w:sz="0" w:space="0" w:color="auto"/>
        <w:right w:val="none" w:sz="0" w:space="0" w:color="auto"/>
      </w:divBdr>
    </w:div>
    <w:div w:id="1263879415">
      <w:bodyDiv w:val="1"/>
      <w:marLeft w:val="0"/>
      <w:marRight w:val="0"/>
      <w:marTop w:val="0"/>
      <w:marBottom w:val="0"/>
      <w:divBdr>
        <w:top w:val="none" w:sz="0" w:space="0" w:color="auto"/>
        <w:left w:val="none" w:sz="0" w:space="0" w:color="auto"/>
        <w:bottom w:val="none" w:sz="0" w:space="0" w:color="auto"/>
        <w:right w:val="none" w:sz="0" w:space="0" w:color="auto"/>
      </w:divBdr>
    </w:div>
    <w:div w:id="1288270703">
      <w:bodyDiv w:val="1"/>
      <w:marLeft w:val="0"/>
      <w:marRight w:val="0"/>
      <w:marTop w:val="0"/>
      <w:marBottom w:val="0"/>
      <w:divBdr>
        <w:top w:val="none" w:sz="0" w:space="0" w:color="auto"/>
        <w:left w:val="none" w:sz="0" w:space="0" w:color="auto"/>
        <w:bottom w:val="none" w:sz="0" w:space="0" w:color="auto"/>
        <w:right w:val="none" w:sz="0" w:space="0" w:color="auto"/>
      </w:divBdr>
    </w:div>
    <w:div w:id="1312638904">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5284502">
      <w:bodyDiv w:val="1"/>
      <w:marLeft w:val="0"/>
      <w:marRight w:val="0"/>
      <w:marTop w:val="0"/>
      <w:marBottom w:val="0"/>
      <w:divBdr>
        <w:top w:val="none" w:sz="0" w:space="0" w:color="auto"/>
        <w:left w:val="none" w:sz="0" w:space="0" w:color="auto"/>
        <w:bottom w:val="none" w:sz="0" w:space="0" w:color="auto"/>
        <w:right w:val="none" w:sz="0" w:space="0" w:color="auto"/>
      </w:divBdr>
    </w:div>
    <w:div w:id="1330057311">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7101847">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04719665">
      <w:bodyDiv w:val="1"/>
      <w:marLeft w:val="0"/>
      <w:marRight w:val="0"/>
      <w:marTop w:val="0"/>
      <w:marBottom w:val="0"/>
      <w:divBdr>
        <w:top w:val="none" w:sz="0" w:space="0" w:color="auto"/>
        <w:left w:val="none" w:sz="0" w:space="0" w:color="auto"/>
        <w:bottom w:val="none" w:sz="0" w:space="0" w:color="auto"/>
        <w:right w:val="none" w:sz="0" w:space="0" w:color="auto"/>
      </w:divBdr>
    </w:div>
    <w:div w:id="1406343912">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6050624">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50318921">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479953401">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204704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49337919">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1890490">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76936910">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589459802">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405746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7564586">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6889903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4356741">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07868578">
      <w:bodyDiv w:val="1"/>
      <w:marLeft w:val="0"/>
      <w:marRight w:val="0"/>
      <w:marTop w:val="0"/>
      <w:marBottom w:val="0"/>
      <w:divBdr>
        <w:top w:val="none" w:sz="0" w:space="0" w:color="auto"/>
        <w:left w:val="none" w:sz="0" w:space="0" w:color="auto"/>
        <w:bottom w:val="none" w:sz="0" w:space="0" w:color="auto"/>
        <w:right w:val="none" w:sz="0" w:space="0" w:color="auto"/>
      </w:divBdr>
    </w:div>
    <w:div w:id="1726563432">
      <w:bodyDiv w:val="1"/>
      <w:marLeft w:val="0"/>
      <w:marRight w:val="0"/>
      <w:marTop w:val="0"/>
      <w:marBottom w:val="0"/>
      <w:divBdr>
        <w:top w:val="none" w:sz="0" w:space="0" w:color="auto"/>
        <w:left w:val="none" w:sz="0" w:space="0" w:color="auto"/>
        <w:bottom w:val="none" w:sz="0" w:space="0" w:color="auto"/>
        <w:right w:val="none" w:sz="0" w:space="0" w:color="auto"/>
      </w:divBdr>
      <w:divsChild>
        <w:div w:id="479342879">
          <w:marLeft w:val="1166"/>
          <w:marRight w:val="0"/>
          <w:marTop w:val="0"/>
          <w:marBottom w:val="0"/>
          <w:divBdr>
            <w:top w:val="none" w:sz="0" w:space="0" w:color="auto"/>
            <w:left w:val="none" w:sz="0" w:space="0" w:color="auto"/>
            <w:bottom w:val="none" w:sz="0" w:space="0" w:color="auto"/>
            <w:right w:val="none" w:sz="0" w:space="0" w:color="auto"/>
          </w:divBdr>
        </w:div>
        <w:div w:id="1824160688">
          <w:marLeft w:val="1166"/>
          <w:marRight w:val="0"/>
          <w:marTop w:val="0"/>
          <w:marBottom w:val="0"/>
          <w:divBdr>
            <w:top w:val="none" w:sz="0" w:space="0" w:color="auto"/>
            <w:left w:val="none" w:sz="0" w:space="0" w:color="auto"/>
            <w:bottom w:val="none" w:sz="0" w:space="0" w:color="auto"/>
            <w:right w:val="none" w:sz="0" w:space="0" w:color="auto"/>
          </w:divBdr>
        </w:div>
        <w:div w:id="170612328">
          <w:marLeft w:val="1886"/>
          <w:marRight w:val="0"/>
          <w:marTop w:val="0"/>
          <w:marBottom w:val="0"/>
          <w:divBdr>
            <w:top w:val="none" w:sz="0" w:space="0" w:color="auto"/>
            <w:left w:val="none" w:sz="0" w:space="0" w:color="auto"/>
            <w:bottom w:val="none" w:sz="0" w:space="0" w:color="auto"/>
            <w:right w:val="none" w:sz="0" w:space="0" w:color="auto"/>
          </w:divBdr>
        </w:div>
      </w:divsChild>
    </w:div>
    <w:div w:id="1767261119">
      <w:bodyDiv w:val="1"/>
      <w:marLeft w:val="0"/>
      <w:marRight w:val="0"/>
      <w:marTop w:val="0"/>
      <w:marBottom w:val="0"/>
      <w:divBdr>
        <w:top w:val="none" w:sz="0" w:space="0" w:color="auto"/>
        <w:left w:val="none" w:sz="0" w:space="0" w:color="auto"/>
        <w:bottom w:val="none" w:sz="0" w:space="0" w:color="auto"/>
        <w:right w:val="none" w:sz="0" w:space="0" w:color="auto"/>
      </w:divBdr>
    </w:div>
    <w:div w:id="1768650390">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
    <w:div w:id="1806657940">
      <w:bodyDiv w:val="1"/>
      <w:marLeft w:val="0"/>
      <w:marRight w:val="0"/>
      <w:marTop w:val="0"/>
      <w:marBottom w:val="0"/>
      <w:divBdr>
        <w:top w:val="none" w:sz="0" w:space="0" w:color="auto"/>
        <w:left w:val="none" w:sz="0" w:space="0" w:color="auto"/>
        <w:bottom w:val="none" w:sz="0" w:space="0" w:color="auto"/>
        <w:right w:val="none" w:sz="0" w:space="0" w:color="auto"/>
      </w:divBdr>
    </w:div>
    <w:div w:id="1806660754">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32597419">
      <w:bodyDiv w:val="1"/>
      <w:marLeft w:val="0"/>
      <w:marRight w:val="0"/>
      <w:marTop w:val="0"/>
      <w:marBottom w:val="0"/>
      <w:divBdr>
        <w:top w:val="none" w:sz="0" w:space="0" w:color="auto"/>
        <w:left w:val="none" w:sz="0" w:space="0" w:color="auto"/>
        <w:bottom w:val="none" w:sz="0" w:space="0" w:color="auto"/>
        <w:right w:val="none" w:sz="0" w:space="0" w:color="auto"/>
      </w:divBdr>
    </w:div>
    <w:div w:id="1837376336">
      <w:bodyDiv w:val="1"/>
      <w:marLeft w:val="0"/>
      <w:marRight w:val="0"/>
      <w:marTop w:val="0"/>
      <w:marBottom w:val="0"/>
      <w:divBdr>
        <w:top w:val="none" w:sz="0" w:space="0" w:color="auto"/>
        <w:left w:val="none" w:sz="0" w:space="0" w:color="auto"/>
        <w:bottom w:val="none" w:sz="0" w:space="0" w:color="auto"/>
        <w:right w:val="none" w:sz="0" w:space="0" w:color="auto"/>
      </w:divBdr>
    </w:div>
    <w:div w:id="1845700997">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00627071">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2492559">
      <w:bodyDiv w:val="1"/>
      <w:marLeft w:val="0"/>
      <w:marRight w:val="0"/>
      <w:marTop w:val="0"/>
      <w:marBottom w:val="0"/>
      <w:divBdr>
        <w:top w:val="none" w:sz="0" w:space="0" w:color="auto"/>
        <w:left w:val="none" w:sz="0" w:space="0" w:color="auto"/>
        <w:bottom w:val="none" w:sz="0" w:space="0" w:color="auto"/>
        <w:right w:val="none" w:sz="0" w:space="0" w:color="auto"/>
      </w:divBdr>
      <w:divsChild>
        <w:div w:id="2042585094">
          <w:marLeft w:val="432"/>
          <w:marRight w:val="0"/>
          <w:marTop w:val="240"/>
          <w:marBottom w:val="0"/>
          <w:divBdr>
            <w:top w:val="none" w:sz="0" w:space="0" w:color="auto"/>
            <w:left w:val="none" w:sz="0" w:space="0" w:color="auto"/>
            <w:bottom w:val="none" w:sz="0" w:space="0" w:color="auto"/>
            <w:right w:val="none" w:sz="0" w:space="0" w:color="auto"/>
          </w:divBdr>
        </w:div>
        <w:div w:id="814836967">
          <w:marLeft w:val="432"/>
          <w:marRight w:val="0"/>
          <w:marTop w:val="240"/>
          <w:marBottom w:val="0"/>
          <w:divBdr>
            <w:top w:val="none" w:sz="0" w:space="0" w:color="auto"/>
            <w:left w:val="none" w:sz="0" w:space="0" w:color="auto"/>
            <w:bottom w:val="none" w:sz="0" w:space="0" w:color="auto"/>
            <w:right w:val="none" w:sz="0" w:space="0" w:color="auto"/>
          </w:divBdr>
        </w:div>
      </w:divsChild>
    </w:div>
    <w:div w:id="1947276056">
      <w:bodyDiv w:val="1"/>
      <w:marLeft w:val="0"/>
      <w:marRight w:val="0"/>
      <w:marTop w:val="0"/>
      <w:marBottom w:val="0"/>
      <w:divBdr>
        <w:top w:val="none" w:sz="0" w:space="0" w:color="auto"/>
        <w:left w:val="none" w:sz="0" w:space="0" w:color="auto"/>
        <w:bottom w:val="none" w:sz="0" w:space="0" w:color="auto"/>
        <w:right w:val="none" w:sz="0" w:space="0" w:color="auto"/>
      </w:divBdr>
    </w:div>
    <w:div w:id="1949385207">
      <w:bodyDiv w:val="1"/>
      <w:marLeft w:val="0"/>
      <w:marRight w:val="0"/>
      <w:marTop w:val="0"/>
      <w:marBottom w:val="0"/>
      <w:divBdr>
        <w:top w:val="none" w:sz="0" w:space="0" w:color="auto"/>
        <w:left w:val="none" w:sz="0" w:space="0" w:color="auto"/>
        <w:bottom w:val="none" w:sz="0" w:space="0" w:color="auto"/>
        <w:right w:val="none" w:sz="0" w:space="0" w:color="auto"/>
      </w:divBdr>
    </w:div>
    <w:div w:id="1971588853">
      <w:bodyDiv w:val="1"/>
      <w:marLeft w:val="0"/>
      <w:marRight w:val="0"/>
      <w:marTop w:val="0"/>
      <w:marBottom w:val="0"/>
      <w:divBdr>
        <w:top w:val="none" w:sz="0" w:space="0" w:color="auto"/>
        <w:left w:val="none" w:sz="0" w:space="0" w:color="auto"/>
        <w:bottom w:val="none" w:sz="0" w:space="0" w:color="auto"/>
        <w:right w:val="none" w:sz="0" w:space="0" w:color="auto"/>
      </w:divBdr>
    </w:div>
    <w:div w:id="1975212419">
      <w:bodyDiv w:val="1"/>
      <w:marLeft w:val="0"/>
      <w:marRight w:val="0"/>
      <w:marTop w:val="0"/>
      <w:marBottom w:val="0"/>
      <w:divBdr>
        <w:top w:val="none" w:sz="0" w:space="0" w:color="auto"/>
        <w:left w:val="none" w:sz="0" w:space="0" w:color="auto"/>
        <w:bottom w:val="none" w:sz="0" w:space="0" w:color="auto"/>
        <w:right w:val="none" w:sz="0" w:space="0" w:color="auto"/>
      </w:divBdr>
    </w:div>
    <w:div w:id="1978144284">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1991712922">
      <w:bodyDiv w:val="1"/>
      <w:marLeft w:val="0"/>
      <w:marRight w:val="0"/>
      <w:marTop w:val="0"/>
      <w:marBottom w:val="0"/>
      <w:divBdr>
        <w:top w:val="none" w:sz="0" w:space="0" w:color="auto"/>
        <w:left w:val="none" w:sz="0" w:space="0" w:color="auto"/>
        <w:bottom w:val="none" w:sz="0" w:space="0" w:color="auto"/>
        <w:right w:val="none" w:sz="0" w:space="0" w:color="auto"/>
      </w:divBdr>
    </w:div>
    <w:div w:id="1991858078">
      <w:bodyDiv w:val="1"/>
      <w:marLeft w:val="0"/>
      <w:marRight w:val="0"/>
      <w:marTop w:val="0"/>
      <w:marBottom w:val="0"/>
      <w:divBdr>
        <w:top w:val="none" w:sz="0" w:space="0" w:color="auto"/>
        <w:left w:val="none" w:sz="0" w:space="0" w:color="auto"/>
        <w:bottom w:val="none" w:sz="0" w:space="0" w:color="auto"/>
        <w:right w:val="none" w:sz="0" w:space="0" w:color="auto"/>
      </w:divBdr>
    </w:div>
    <w:div w:id="2004121924">
      <w:bodyDiv w:val="1"/>
      <w:marLeft w:val="0"/>
      <w:marRight w:val="0"/>
      <w:marTop w:val="0"/>
      <w:marBottom w:val="0"/>
      <w:divBdr>
        <w:top w:val="none" w:sz="0" w:space="0" w:color="auto"/>
        <w:left w:val="none" w:sz="0" w:space="0" w:color="auto"/>
        <w:bottom w:val="none" w:sz="0" w:space="0" w:color="auto"/>
        <w:right w:val="none" w:sz="0" w:space="0" w:color="auto"/>
      </w:divBdr>
    </w:div>
    <w:div w:id="2005039546">
      <w:bodyDiv w:val="1"/>
      <w:marLeft w:val="0"/>
      <w:marRight w:val="0"/>
      <w:marTop w:val="0"/>
      <w:marBottom w:val="0"/>
      <w:divBdr>
        <w:top w:val="none" w:sz="0" w:space="0" w:color="auto"/>
        <w:left w:val="none" w:sz="0" w:space="0" w:color="auto"/>
        <w:bottom w:val="none" w:sz="0" w:space="0" w:color="auto"/>
        <w:right w:val="none" w:sz="0" w:space="0" w:color="auto"/>
      </w:divBdr>
    </w:div>
    <w:div w:id="2015103778">
      <w:bodyDiv w:val="1"/>
      <w:marLeft w:val="0"/>
      <w:marRight w:val="0"/>
      <w:marTop w:val="0"/>
      <w:marBottom w:val="0"/>
      <w:divBdr>
        <w:top w:val="none" w:sz="0" w:space="0" w:color="auto"/>
        <w:left w:val="none" w:sz="0" w:space="0" w:color="auto"/>
        <w:bottom w:val="none" w:sz="0" w:space="0" w:color="auto"/>
        <w:right w:val="none" w:sz="0" w:space="0" w:color="auto"/>
      </w:divBdr>
    </w:div>
    <w:div w:id="2016226459">
      <w:bodyDiv w:val="1"/>
      <w:marLeft w:val="0"/>
      <w:marRight w:val="0"/>
      <w:marTop w:val="0"/>
      <w:marBottom w:val="0"/>
      <w:divBdr>
        <w:top w:val="none" w:sz="0" w:space="0" w:color="auto"/>
        <w:left w:val="none" w:sz="0" w:space="0" w:color="auto"/>
        <w:bottom w:val="none" w:sz="0" w:space="0" w:color="auto"/>
        <w:right w:val="none" w:sz="0" w:space="0" w:color="auto"/>
      </w:divBdr>
      <w:divsChild>
        <w:div w:id="1699308288">
          <w:marLeft w:val="446"/>
          <w:marRight w:val="0"/>
          <w:marTop w:val="0"/>
          <w:marBottom w:val="0"/>
          <w:divBdr>
            <w:top w:val="none" w:sz="0" w:space="0" w:color="auto"/>
            <w:left w:val="none" w:sz="0" w:space="0" w:color="auto"/>
            <w:bottom w:val="none" w:sz="0" w:space="0" w:color="auto"/>
            <w:right w:val="none" w:sz="0" w:space="0" w:color="auto"/>
          </w:divBdr>
        </w:div>
        <w:div w:id="870260244">
          <w:marLeft w:val="1166"/>
          <w:marRight w:val="0"/>
          <w:marTop w:val="0"/>
          <w:marBottom w:val="0"/>
          <w:divBdr>
            <w:top w:val="none" w:sz="0" w:space="0" w:color="auto"/>
            <w:left w:val="none" w:sz="0" w:space="0" w:color="auto"/>
            <w:bottom w:val="none" w:sz="0" w:space="0" w:color="auto"/>
            <w:right w:val="none" w:sz="0" w:space="0" w:color="auto"/>
          </w:divBdr>
        </w:div>
      </w:divsChild>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0322415">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092002417">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16754904">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4168</Words>
  <Characters>23764</Characters>
  <Application>Microsoft Office Word</Application>
  <DocSecurity>0</DocSecurity>
  <Lines>198</Lines>
  <Paragraphs>55</Paragraphs>
  <ScaleCrop>false</ScaleCrop>
  <Company>Mediatek</Company>
  <LinksUpToDate>false</LinksUpToDate>
  <CharactersWithSpaces>27877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2024-10-04T08:03:00Z</dcterms:created>
  <dcterms:modified xsi:type="dcterms:W3CDTF">2024-10-04T08:03:00Z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